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5A5" w:rsidRPr="00D27296" w:rsidRDefault="00807DBD" w:rsidP="00D27296">
      <w:pPr>
        <w:spacing w:line="240" w:lineRule="auto"/>
        <w:jc w:val="center"/>
        <w:rPr>
          <w:rFonts w:cs="B Titr"/>
          <w:sz w:val="28"/>
          <w:szCs w:val="28"/>
          <w:rtl/>
        </w:rPr>
      </w:pPr>
      <w:r>
        <w:rPr>
          <w:rFonts w:cs="B Titr"/>
          <w:sz w:val="28"/>
          <w:szCs w:val="28"/>
        </w:rPr>
        <w:t xml:space="preserve"> </w:t>
      </w:r>
      <w:r w:rsidR="00D27296" w:rsidRPr="00D27296">
        <w:rPr>
          <w:rFonts w:cs="B Titr" w:hint="cs"/>
          <w:sz w:val="28"/>
          <w:szCs w:val="28"/>
          <w:rtl/>
        </w:rPr>
        <w:t>وزارت بهداشت ، درمان و آموزش پزشكي</w:t>
      </w:r>
    </w:p>
    <w:p w:rsidR="00D27296" w:rsidRPr="00D27296" w:rsidRDefault="00D27296" w:rsidP="00D27296">
      <w:pPr>
        <w:spacing w:line="240" w:lineRule="auto"/>
        <w:jc w:val="center"/>
        <w:rPr>
          <w:rFonts w:cs="B Titr"/>
          <w:sz w:val="28"/>
          <w:szCs w:val="28"/>
          <w:rtl/>
        </w:rPr>
      </w:pPr>
      <w:r w:rsidRPr="00D27296">
        <w:rPr>
          <w:rFonts w:cs="B Titr" w:hint="cs"/>
          <w:sz w:val="28"/>
          <w:szCs w:val="28"/>
          <w:rtl/>
        </w:rPr>
        <w:t>دفتر سلامت رواني ، اجتماعي واعتياد</w:t>
      </w:r>
    </w:p>
    <w:p w:rsidR="00D27296" w:rsidRPr="00D27296" w:rsidRDefault="00D27296" w:rsidP="00D27296">
      <w:pPr>
        <w:spacing w:line="240" w:lineRule="auto"/>
        <w:jc w:val="center"/>
        <w:rPr>
          <w:rFonts w:cs="B Titr"/>
          <w:sz w:val="28"/>
          <w:szCs w:val="28"/>
          <w:rtl/>
        </w:rPr>
      </w:pPr>
      <w:r w:rsidRPr="00D27296">
        <w:rPr>
          <w:rFonts w:cs="B Titr" w:hint="cs"/>
          <w:sz w:val="28"/>
          <w:szCs w:val="28"/>
          <w:rtl/>
        </w:rPr>
        <w:t>اداره سلامت روان</w:t>
      </w:r>
    </w:p>
    <w:p w:rsidR="00D27296" w:rsidRPr="00D27296" w:rsidRDefault="00D27296" w:rsidP="00D27296">
      <w:pPr>
        <w:jc w:val="center"/>
        <w:rPr>
          <w:rFonts w:cs="B Titr"/>
          <w:rtl/>
        </w:rPr>
      </w:pPr>
    </w:p>
    <w:p w:rsidR="00D27296" w:rsidRPr="00D27296" w:rsidRDefault="00D27296" w:rsidP="00D27296">
      <w:pPr>
        <w:jc w:val="center"/>
        <w:rPr>
          <w:rFonts w:cs="B Titr"/>
          <w:rtl/>
        </w:rPr>
      </w:pPr>
    </w:p>
    <w:p w:rsidR="00D27296" w:rsidRPr="00D27296" w:rsidRDefault="00D27296" w:rsidP="00D27296">
      <w:pPr>
        <w:jc w:val="center"/>
        <w:rPr>
          <w:rFonts w:cs="B Titr"/>
          <w:rtl/>
        </w:rPr>
      </w:pPr>
    </w:p>
    <w:p w:rsidR="00D27296" w:rsidRDefault="00D27296" w:rsidP="00D27296">
      <w:pPr>
        <w:jc w:val="center"/>
        <w:rPr>
          <w:rFonts w:cs="B Titr"/>
          <w:rtl/>
        </w:rPr>
      </w:pPr>
    </w:p>
    <w:p w:rsidR="00C13F12" w:rsidRPr="00D27296" w:rsidRDefault="00C13F12" w:rsidP="00D27296">
      <w:pPr>
        <w:jc w:val="center"/>
        <w:rPr>
          <w:rFonts w:cs="B Titr"/>
          <w:rtl/>
        </w:rPr>
      </w:pPr>
    </w:p>
    <w:p w:rsidR="00D27296" w:rsidRPr="00D27296" w:rsidRDefault="00D27296" w:rsidP="00D27296">
      <w:pPr>
        <w:spacing w:line="240" w:lineRule="auto"/>
        <w:jc w:val="center"/>
        <w:rPr>
          <w:rFonts w:cs="B Titr"/>
          <w:sz w:val="56"/>
          <w:szCs w:val="56"/>
          <w:rtl/>
        </w:rPr>
      </w:pPr>
      <w:r w:rsidRPr="00D27296">
        <w:rPr>
          <w:rFonts w:cs="B Titr" w:hint="cs"/>
          <w:sz w:val="56"/>
          <w:szCs w:val="56"/>
          <w:rtl/>
        </w:rPr>
        <w:t>راهنماي فرم ثبت اختلالات روانپزشكي</w:t>
      </w:r>
    </w:p>
    <w:p w:rsidR="00D27296" w:rsidRPr="00D27296" w:rsidRDefault="00D27296" w:rsidP="00D27296">
      <w:pPr>
        <w:spacing w:line="360" w:lineRule="auto"/>
        <w:jc w:val="center"/>
        <w:rPr>
          <w:rFonts w:cs="B Titr"/>
          <w:sz w:val="56"/>
          <w:szCs w:val="56"/>
          <w:rtl/>
        </w:rPr>
      </w:pPr>
      <w:r w:rsidRPr="00D27296">
        <w:rPr>
          <w:rFonts w:cs="B Titr" w:hint="cs"/>
          <w:sz w:val="56"/>
          <w:szCs w:val="56"/>
          <w:rtl/>
        </w:rPr>
        <w:t>برنامه ادغام سلامت روان</w:t>
      </w:r>
    </w:p>
    <w:p w:rsidR="00D27296" w:rsidRPr="00D27296" w:rsidRDefault="00D27296" w:rsidP="00D27296">
      <w:pPr>
        <w:rPr>
          <w:rFonts w:cs="B Titr"/>
          <w:sz w:val="40"/>
          <w:szCs w:val="40"/>
        </w:rPr>
      </w:pPr>
    </w:p>
    <w:p w:rsidR="001A448A" w:rsidRDefault="001A448A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</w:p>
    <w:p w:rsidR="001A448A" w:rsidRDefault="001A448A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</w:p>
    <w:p w:rsidR="001A448A" w:rsidRDefault="001A448A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</w:p>
    <w:p w:rsidR="001A448A" w:rsidRDefault="001A448A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</w:p>
    <w:p w:rsidR="001A448A" w:rsidRDefault="001A448A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</w:p>
    <w:p w:rsidR="001A448A" w:rsidRDefault="001A448A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</w:p>
    <w:p w:rsidR="001A448A" w:rsidRDefault="001A448A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</w:p>
    <w:p w:rsidR="001A448A" w:rsidRDefault="007237C2" w:rsidP="008B261C">
      <w:pPr>
        <w:tabs>
          <w:tab w:val="left" w:pos="2186"/>
        </w:tabs>
        <w:jc w:val="both"/>
        <w:rPr>
          <w:rFonts w:cs="B Titr"/>
          <w:sz w:val="40"/>
          <w:szCs w:val="40"/>
        </w:rPr>
      </w:pPr>
      <w:r w:rsidRPr="007237C2">
        <w:rPr>
          <w:rFonts w:cs="B Mitra"/>
          <w:noProof/>
          <w:sz w:val="24"/>
          <w:szCs w:val="24"/>
        </w:rPr>
        <w:pict>
          <v:rect id="_x0000_s1026" style="position:absolute;left:0;text-align:left;margin-left:132pt;margin-top:14.25pt;width:327pt;height:39.95pt;z-index:251658240">
            <v:textbox style="mso-next-textbox:#_x0000_s1026">
              <w:txbxContent>
                <w:p w:rsidR="002B5AF8" w:rsidRPr="00EC5E89" w:rsidRDefault="002B5AF8">
                  <w:pPr>
                    <w:rPr>
                      <w:rFonts w:cs="B Titr"/>
                      <w:b/>
                      <w:bCs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b/>
                      <w:bCs/>
                      <w:sz w:val="28"/>
                      <w:szCs w:val="28"/>
                      <w:rtl/>
                    </w:rPr>
                    <w:t xml:space="preserve">فرآيند ثبت اختلالات روانپزشكي در برنامه ادغام سلامت روان </w:t>
                  </w:r>
                </w:p>
              </w:txbxContent>
            </v:textbox>
            <w10:wrap anchorx="page"/>
          </v:rect>
        </w:pict>
      </w:r>
    </w:p>
    <w:p w:rsidR="00ED4CA1" w:rsidRDefault="00ED4CA1" w:rsidP="008B261C">
      <w:pPr>
        <w:tabs>
          <w:tab w:val="left" w:pos="2186"/>
        </w:tabs>
        <w:jc w:val="both"/>
        <w:rPr>
          <w:rFonts w:cs="B Mitra"/>
          <w:b/>
          <w:bCs/>
          <w:rtl/>
        </w:rPr>
      </w:pPr>
    </w:p>
    <w:p w:rsidR="008B6EE9" w:rsidRPr="004D78E9" w:rsidRDefault="008B6EE9" w:rsidP="008B261C">
      <w:pPr>
        <w:tabs>
          <w:tab w:val="left" w:pos="2186"/>
        </w:tabs>
        <w:jc w:val="both"/>
        <w:rPr>
          <w:rFonts w:cs="B Mitra"/>
          <w:b/>
          <w:bCs/>
          <w:rtl/>
        </w:rPr>
      </w:pPr>
    </w:p>
    <w:p w:rsidR="00FD319A" w:rsidRPr="004D78E9" w:rsidRDefault="00FD319A" w:rsidP="008B261C">
      <w:pPr>
        <w:tabs>
          <w:tab w:val="left" w:pos="2186"/>
        </w:tabs>
        <w:jc w:val="both"/>
        <w:rPr>
          <w:rFonts w:cs="B Mitra"/>
          <w:b/>
          <w:bCs/>
          <w:rtl/>
        </w:rPr>
      </w:pPr>
    </w:p>
    <w:p w:rsidR="008553D5" w:rsidRDefault="000F4A13" w:rsidP="0021775D">
      <w:pPr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>اين فرم به صورت ماه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 xml:space="preserve">انه </w:t>
      </w:r>
      <w:r w:rsidR="00F97362">
        <w:rPr>
          <w:rFonts w:cs="B Yagut" w:hint="cs"/>
          <w:b/>
          <w:bCs/>
          <w:sz w:val="24"/>
          <w:szCs w:val="24"/>
          <w:rtl/>
        </w:rPr>
        <w:t xml:space="preserve">در مناطق شهري و روستايي 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>ثبت و</w:t>
      </w:r>
      <w:r w:rsidR="006B3717" w:rsidRPr="00EC5E89">
        <w:rPr>
          <w:rFonts w:cs="B Yagut" w:hint="cs"/>
          <w:b/>
          <w:bCs/>
          <w:sz w:val="24"/>
          <w:szCs w:val="24"/>
          <w:rtl/>
        </w:rPr>
        <w:t xml:space="preserve"> به سطح بالاتر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 xml:space="preserve"> ارسال مي شود . </w:t>
      </w:r>
      <w:r w:rsidR="00F97362">
        <w:rPr>
          <w:rFonts w:cs="B Yagut" w:hint="cs"/>
          <w:b/>
          <w:bCs/>
          <w:sz w:val="24"/>
          <w:szCs w:val="24"/>
          <w:rtl/>
        </w:rPr>
        <w:t xml:space="preserve">در مناطق روستايي ، 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>ثبت فرم در خانه بهداشت توسط بهورز صورت مي گيرد .</w:t>
      </w:r>
      <w:r w:rsidR="00F97362" w:rsidRPr="00EC5E89">
        <w:rPr>
          <w:rFonts w:cs="B Yagut" w:hint="cs"/>
          <w:b/>
          <w:bCs/>
          <w:sz w:val="24"/>
          <w:szCs w:val="24"/>
          <w:rtl/>
        </w:rPr>
        <w:t xml:space="preserve"> اطلاعات آماري ثبت شده از خانه هاي بهداشت به مراكز بهداشتي درماني روستايي ارسال مي شود .</w:t>
      </w:r>
      <w:r w:rsidR="00F97362">
        <w:rPr>
          <w:rFonts w:cs="B Yagut" w:hint="cs"/>
          <w:b/>
          <w:bCs/>
          <w:sz w:val="24"/>
          <w:szCs w:val="24"/>
          <w:rtl/>
        </w:rPr>
        <w:t xml:space="preserve"> در مراكز بهداشتي درماني روستايي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كاردان بهداشتي </w:t>
      </w:r>
      <w:r w:rsidR="00F97362">
        <w:rPr>
          <w:rFonts w:cs="B Yagut" w:hint="cs"/>
          <w:b/>
          <w:bCs/>
          <w:sz w:val="24"/>
          <w:szCs w:val="24"/>
          <w:rtl/>
        </w:rPr>
        <w:t xml:space="preserve">آمار خانه هاي بهداشت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را </w:t>
      </w:r>
      <w:r w:rsidR="00F97362">
        <w:rPr>
          <w:rFonts w:cs="B Yagut" w:hint="cs"/>
          <w:b/>
          <w:bCs/>
          <w:sz w:val="24"/>
          <w:szCs w:val="24"/>
          <w:rtl/>
        </w:rPr>
        <w:t>جمع بندي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 كرده و پس از 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بررسي و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رفع اشكالات آماري ، آنها را </w:t>
      </w:r>
      <w:r w:rsidR="00F97362">
        <w:rPr>
          <w:rFonts w:cs="B Yagut" w:hint="cs"/>
          <w:b/>
          <w:bCs/>
          <w:sz w:val="24"/>
          <w:szCs w:val="24"/>
          <w:rtl/>
        </w:rPr>
        <w:t xml:space="preserve">به مركز بهداشت شهرستان ارسال مي </w:t>
      </w:r>
      <w:r w:rsidR="008553D5">
        <w:rPr>
          <w:rFonts w:cs="B Yagut" w:hint="cs"/>
          <w:b/>
          <w:bCs/>
          <w:sz w:val="24"/>
          <w:szCs w:val="24"/>
          <w:rtl/>
        </w:rPr>
        <w:t>كند.</w:t>
      </w:r>
      <w:r w:rsidR="00F97362">
        <w:rPr>
          <w:rFonts w:cs="B Yagut" w:hint="cs"/>
          <w:b/>
          <w:bCs/>
          <w:sz w:val="24"/>
          <w:szCs w:val="24"/>
          <w:rtl/>
        </w:rPr>
        <w:t xml:space="preserve"> </w:t>
      </w:r>
    </w:p>
    <w:p w:rsidR="008553D5" w:rsidRDefault="007E5363" w:rsidP="00E36CBA">
      <w:pPr>
        <w:jc w:val="both"/>
        <w:rPr>
          <w:rFonts w:cs="B Yagut"/>
          <w:b/>
          <w:bCs/>
          <w:sz w:val="24"/>
          <w:szCs w:val="24"/>
          <w:rtl/>
        </w:rPr>
      </w:pPr>
      <w:r w:rsidRPr="00EC5E89">
        <w:rPr>
          <w:rFonts w:cs="B Yagut" w:hint="cs"/>
          <w:b/>
          <w:bCs/>
          <w:sz w:val="24"/>
          <w:szCs w:val="24"/>
          <w:rtl/>
        </w:rPr>
        <w:t xml:space="preserve">در مناطق شهري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ثبت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اين فرم توسط كاردان بهداشتي در مركز بهداشتي درماني شهري </w:t>
      </w:r>
      <w:r w:rsidR="00F97362">
        <w:rPr>
          <w:rFonts w:cs="B Yagut" w:hint="cs"/>
          <w:b/>
          <w:bCs/>
          <w:sz w:val="24"/>
          <w:szCs w:val="24"/>
          <w:rtl/>
        </w:rPr>
        <w:t xml:space="preserve">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( پايگاه بهداشتي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) انجام ميشود . </w:t>
      </w:r>
      <w:r w:rsidR="000F4A13">
        <w:rPr>
          <w:rFonts w:cs="B Yagut" w:hint="cs"/>
          <w:b/>
          <w:bCs/>
          <w:sz w:val="24"/>
          <w:szCs w:val="24"/>
          <w:rtl/>
        </w:rPr>
        <w:t xml:space="preserve"> آمار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مراكز بهداشتي درماني </w:t>
      </w:r>
      <w:r w:rsidR="000F4A13">
        <w:rPr>
          <w:rFonts w:cs="B Yagut" w:hint="cs"/>
          <w:b/>
          <w:bCs/>
          <w:sz w:val="24"/>
          <w:szCs w:val="24"/>
          <w:rtl/>
        </w:rPr>
        <w:t xml:space="preserve">شهري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به مركز بهداشت شهرستان ارسال مي گردد .  </w:t>
      </w:r>
    </w:p>
    <w:p w:rsidR="001B4367" w:rsidRPr="00FE6717" w:rsidRDefault="00E36CBA" w:rsidP="000B61A3">
      <w:pPr>
        <w:jc w:val="both"/>
        <w:rPr>
          <w:rFonts w:cs="B Yagut"/>
          <w:rtl/>
        </w:rPr>
      </w:pPr>
      <w:r>
        <w:rPr>
          <w:rFonts w:cs="B Yagut" w:hint="cs"/>
          <w:b/>
          <w:bCs/>
          <w:sz w:val="24"/>
          <w:szCs w:val="24"/>
          <w:rtl/>
        </w:rPr>
        <w:t xml:space="preserve">در 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 xml:space="preserve">مركز بهداشت شهرستان </w:t>
      </w:r>
      <w:r>
        <w:rPr>
          <w:rFonts w:cs="B Yagut" w:hint="cs"/>
          <w:b/>
          <w:bCs/>
          <w:sz w:val="24"/>
          <w:szCs w:val="24"/>
          <w:rtl/>
        </w:rPr>
        <w:t>كارشناس سلامت روان شهرستان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 xml:space="preserve"> اطلاعات آماري </w:t>
      </w:r>
      <w:r w:rsidR="000F4A13">
        <w:rPr>
          <w:rFonts w:cs="B Yagut" w:hint="cs"/>
          <w:b/>
          <w:bCs/>
          <w:sz w:val="24"/>
          <w:szCs w:val="24"/>
          <w:rtl/>
        </w:rPr>
        <w:t xml:space="preserve">مراكز شهري و مراكز روستايي را 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 xml:space="preserve">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>جمع بندي</w:t>
      </w:r>
      <w:r w:rsidR="000B61A3">
        <w:rPr>
          <w:rFonts w:cs="B Yagut" w:hint="cs"/>
          <w:b/>
          <w:bCs/>
          <w:sz w:val="24"/>
          <w:szCs w:val="24"/>
          <w:rtl/>
        </w:rPr>
        <w:t xml:space="preserve"> مي كند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 و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پس از 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بررسي و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رفع اشكالات آماري ، </w:t>
      </w:r>
      <w:r w:rsidR="000B61A3">
        <w:rPr>
          <w:rFonts w:cs="B Yagut" w:hint="cs"/>
          <w:b/>
          <w:bCs/>
          <w:sz w:val="24"/>
          <w:szCs w:val="24"/>
          <w:rtl/>
        </w:rPr>
        <w:t xml:space="preserve">اطلاعات شهرستاني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را </w:t>
      </w:r>
      <w:r w:rsidR="007E5363" w:rsidRPr="00EC5E89">
        <w:rPr>
          <w:rFonts w:cs="B Yagut" w:hint="cs"/>
          <w:b/>
          <w:bCs/>
          <w:sz w:val="24"/>
          <w:szCs w:val="24"/>
          <w:rtl/>
        </w:rPr>
        <w:t>به مركز بهداشت استان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 ارسال مي كند</w:t>
      </w:r>
      <w:r w:rsidR="00ED4399">
        <w:rPr>
          <w:rFonts w:cs="B Yagut" w:hint="cs"/>
          <w:b/>
          <w:bCs/>
          <w:sz w:val="24"/>
          <w:szCs w:val="24"/>
          <w:rtl/>
        </w:rPr>
        <w:t>.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  در مركز بهداش</w:t>
      </w:r>
      <w:r w:rsidR="008553D5">
        <w:rPr>
          <w:rFonts w:cs="B Yagut" w:hint="cs"/>
          <w:b/>
          <w:bCs/>
          <w:sz w:val="24"/>
          <w:szCs w:val="24"/>
          <w:rtl/>
        </w:rPr>
        <w:t>ت استان كارشناس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 سلامت روان استان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 آمار شهرستانها 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را 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جمع بندي 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نموده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 و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 پس از بررسي و رفع اشكالات آماري ، اطلاعات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 استاني 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را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به صورت كاغذي </w:t>
      </w:r>
      <w:r w:rsidR="00ED4399">
        <w:rPr>
          <w:rFonts w:cs="B Yagut" w:hint="cs"/>
          <w:b/>
          <w:bCs/>
          <w:sz w:val="24"/>
          <w:szCs w:val="24"/>
          <w:rtl/>
        </w:rPr>
        <w:t xml:space="preserve">و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 نرم افزاري به دفتر سلامت رواني ، اجتماعي و اعتياد ( اداره سلامت روان ) ارسال</w:t>
      </w:r>
      <w:r w:rsidR="008553D5">
        <w:rPr>
          <w:rFonts w:cs="B Yagut" w:hint="cs"/>
          <w:b/>
          <w:bCs/>
          <w:sz w:val="24"/>
          <w:szCs w:val="24"/>
          <w:rtl/>
        </w:rPr>
        <w:t xml:space="preserve"> </w:t>
      </w:r>
      <w:r w:rsidR="001B4367" w:rsidRPr="00FE6717">
        <w:rPr>
          <w:rFonts w:cs="B Yagut" w:hint="cs"/>
          <w:b/>
          <w:bCs/>
          <w:sz w:val="24"/>
          <w:szCs w:val="24"/>
          <w:rtl/>
        </w:rPr>
        <w:t xml:space="preserve">مي </w:t>
      </w:r>
      <w:r w:rsidR="0021775D" w:rsidRPr="00FE6717">
        <w:rPr>
          <w:rFonts w:cs="B Yagut" w:hint="cs"/>
          <w:b/>
          <w:bCs/>
          <w:rtl/>
        </w:rPr>
        <w:t>كند .</w:t>
      </w:r>
    </w:p>
    <w:p w:rsidR="00FE6717" w:rsidRPr="00EC5E89" w:rsidRDefault="0021775D" w:rsidP="00404B81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>در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دفتر سلامت رواني ، اجتماعي و اعتياد ( اداره سلامت روان ) </w:t>
      </w:r>
      <w:r>
        <w:rPr>
          <w:rFonts w:cs="B Yagut" w:hint="cs"/>
          <w:b/>
          <w:bCs/>
          <w:sz w:val="24"/>
          <w:szCs w:val="24"/>
          <w:rtl/>
        </w:rPr>
        <w:t xml:space="preserve">كارشناس سلامت روان ستادي ،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اطلاعات آماري دانشگاهها را جمع بندي </w:t>
      </w:r>
      <w:r>
        <w:rPr>
          <w:rFonts w:cs="B Yagut" w:hint="cs"/>
          <w:b/>
          <w:bCs/>
          <w:sz w:val="24"/>
          <w:szCs w:val="24"/>
          <w:rtl/>
        </w:rPr>
        <w:t xml:space="preserve">كرده پس از بررسي و رفع اشكالات آماري ،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 xml:space="preserve"> گزارش كشوري ساليانه </w:t>
      </w:r>
      <w:r>
        <w:rPr>
          <w:rFonts w:cs="B Yagut" w:hint="cs"/>
          <w:b/>
          <w:bCs/>
          <w:sz w:val="24"/>
          <w:szCs w:val="24"/>
          <w:rtl/>
        </w:rPr>
        <w:t xml:space="preserve">را </w:t>
      </w:r>
      <w:r w:rsidR="001B4367" w:rsidRPr="00EC5E89">
        <w:rPr>
          <w:rFonts w:cs="B Yagut" w:hint="cs"/>
          <w:b/>
          <w:bCs/>
          <w:sz w:val="24"/>
          <w:szCs w:val="24"/>
          <w:rtl/>
        </w:rPr>
        <w:t>تهيه مي نمايد.</w:t>
      </w:r>
    </w:p>
    <w:p w:rsidR="003F4D9D" w:rsidRPr="00FE6717" w:rsidRDefault="003F4D9D" w:rsidP="00FE6717">
      <w:pPr>
        <w:pStyle w:val="ListParagraph"/>
        <w:numPr>
          <w:ilvl w:val="0"/>
          <w:numId w:val="10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FE6717">
        <w:rPr>
          <w:rFonts w:cs="B Yagut" w:hint="cs"/>
          <w:b/>
          <w:bCs/>
          <w:sz w:val="24"/>
          <w:szCs w:val="24"/>
          <w:rtl/>
        </w:rPr>
        <w:t xml:space="preserve">در فرم </w:t>
      </w:r>
      <w:r w:rsidR="00FE6717" w:rsidRPr="00FE6717">
        <w:rPr>
          <w:rFonts w:cs="B Yagut" w:hint="cs"/>
          <w:b/>
          <w:bCs/>
          <w:sz w:val="24"/>
          <w:szCs w:val="24"/>
          <w:rtl/>
        </w:rPr>
        <w:t xml:space="preserve">ثبت اختلالات روانپزشكي </w:t>
      </w:r>
      <w:r w:rsidRPr="00FE6717">
        <w:rPr>
          <w:rFonts w:cs="B Yagut" w:hint="cs"/>
          <w:b/>
          <w:bCs/>
          <w:sz w:val="24"/>
          <w:szCs w:val="24"/>
          <w:rtl/>
        </w:rPr>
        <w:t xml:space="preserve">در طي يك ماه هر بيمار فقط يك بار ثبت مي شود ( به غير از موارد ارجاع ، كه بيمار علاوه بر ثبت در ستون ارجاع در ستون مرتبط با وضعيت اختلال خود نيز ثبت مي شود ) . چنانچه يك بيمار در يك ماه چندين بار مراجعه </w:t>
      </w:r>
      <w:r w:rsidR="00941583" w:rsidRPr="00FE6717">
        <w:rPr>
          <w:rFonts w:cs="B Yagut" w:hint="cs"/>
          <w:b/>
          <w:bCs/>
          <w:sz w:val="24"/>
          <w:szCs w:val="24"/>
          <w:rtl/>
        </w:rPr>
        <w:t>( به دليل يك اختلال )</w:t>
      </w:r>
      <w:r w:rsidRPr="00FE6717">
        <w:rPr>
          <w:rFonts w:cs="B Yagut" w:hint="cs"/>
          <w:b/>
          <w:bCs/>
          <w:sz w:val="24"/>
          <w:szCs w:val="24"/>
          <w:rtl/>
        </w:rPr>
        <w:t xml:space="preserve"> داشته باشد در اين فرم فقط يك بار ثبت مي شود .</w:t>
      </w:r>
    </w:p>
    <w:p w:rsidR="002C37F6" w:rsidRPr="00EC5E89" w:rsidRDefault="002C37F6" w:rsidP="00EC5E89">
      <w:pPr>
        <w:pStyle w:val="ListParagraph"/>
        <w:numPr>
          <w:ilvl w:val="0"/>
          <w:numId w:val="10"/>
        </w:numPr>
        <w:tabs>
          <w:tab w:val="left" w:pos="2186"/>
        </w:tabs>
        <w:jc w:val="both"/>
        <w:rPr>
          <w:rFonts w:cs="B Yagut"/>
          <w:b/>
          <w:bCs/>
          <w:sz w:val="28"/>
          <w:szCs w:val="28"/>
          <w:rtl/>
        </w:rPr>
      </w:pPr>
      <w:r w:rsidRPr="00EC5E89">
        <w:rPr>
          <w:rFonts w:cs="B Yagut" w:hint="cs"/>
          <w:b/>
          <w:bCs/>
          <w:sz w:val="28"/>
          <w:szCs w:val="28"/>
          <w:rtl/>
        </w:rPr>
        <w:t>در اين فرم آمار مناطق شهري و آمار مناطق ر</w:t>
      </w:r>
      <w:r w:rsidR="004D78E9" w:rsidRPr="00EC5E89">
        <w:rPr>
          <w:rFonts w:cs="B Yagut" w:hint="cs"/>
          <w:b/>
          <w:bCs/>
          <w:sz w:val="28"/>
          <w:szCs w:val="28"/>
          <w:rtl/>
        </w:rPr>
        <w:t>وستايي به طور مجزا ثبت مي شود .</w:t>
      </w:r>
    </w:p>
    <w:p w:rsidR="002C4D2D" w:rsidRDefault="002C4D2D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404B81" w:rsidRDefault="00404B81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404B81" w:rsidRPr="00EC5E89" w:rsidRDefault="007237C2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/>
          <w:b/>
          <w:bCs/>
          <w:noProof/>
          <w:sz w:val="24"/>
          <w:szCs w:val="24"/>
          <w:rtl/>
        </w:rPr>
        <w:pict>
          <v:rect id="_x0000_s1027" style="position:absolute;left:0;text-align:left;margin-left:303pt;margin-top:-14.95pt;width:141pt;height:45.7pt;z-index:251659264">
            <v:textbox>
              <w:txbxContent>
                <w:p w:rsidR="002B5AF8" w:rsidRPr="00EC5E89" w:rsidRDefault="002B5AF8" w:rsidP="00A06866">
                  <w:pPr>
                    <w:rPr>
                      <w:rFonts w:cs="B Titr"/>
                      <w:sz w:val="28"/>
                      <w:szCs w:val="28"/>
                    </w:rPr>
                  </w:pPr>
                  <w:r>
                    <w:rPr>
                      <w:rFonts w:cs="B Titr" w:hint="cs"/>
                      <w:sz w:val="28"/>
                      <w:szCs w:val="28"/>
                      <w:rtl/>
                    </w:rPr>
                    <w:t>مشخصات كلي</w:t>
                  </w: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 فرم</w:t>
                  </w:r>
                </w:p>
              </w:txbxContent>
            </v:textbox>
            <w10:wrap anchorx="page"/>
          </v:rect>
        </w:pict>
      </w:r>
    </w:p>
    <w:p w:rsidR="00314B7B" w:rsidRPr="00EC5E89" w:rsidRDefault="00314B7B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EB2646" w:rsidRDefault="00EB2646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A06866" w:rsidRDefault="008E04AC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EC5E89">
        <w:rPr>
          <w:rFonts w:cs="B Yagut" w:hint="cs"/>
          <w:b/>
          <w:bCs/>
          <w:sz w:val="24"/>
          <w:szCs w:val="24"/>
          <w:rtl/>
        </w:rPr>
        <w:t xml:space="preserve">در بالاي فرم مشخصات كلي شامل </w:t>
      </w:r>
      <w:r w:rsidR="002C4D2D" w:rsidRPr="00EC5E89">
        <w:rPr>
          <w:rFonts w:cs="B Yagut" w:hint="cs"/>
          <w:b/>
          <w:bCs/>
          <w:sz w:val="24"/>
          <w:szCs w:val="24"/>
          <w:rtl/>
        </w:rPr>
        <w:t xml:space="preserve"> سال ، </w:t>
      </w:r>
      <w:r w:rsidR="00314B7B" w:rsidRPr="00EC5E89">
        <w:rPr>
          <w:rFonts w:cs="B Yagut" w:hint="cs"/>
          <w:b/>
          <w:bCs/>
          <w:sz w:val="24"/>
          <w:szCs w:val="24"/>
          <w:rtl/>
        </w:rPr>
        <w:t xml:space="preserve">ماه ، </w:t>
      </w:r>
      <w:r w:rsidR="002C4D2D" w:rsidRPr="00EC5E89">
        <w:rPr>
          <w:rFonts w:cs="B Yagut" w:hint="cs"/>
          <w:b/>
          <w:bCs/>
          <w:sz w:val="24"/>
          <w:szCs w:val="24"/>
          <w:rtl/>
        </w:rPr>
        <w:t>نام دانشگاه ، نام شهرستان ، نام مركز بهداشتي درماني ، نام خانه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  </w:t>
      </w:r>
      <w:r w:rsidR="002C4D2D" w:rsidRPr="00EC5E89">
        <w:rPr>
          <w:rFonts w:cs="B Yagut" w:hint="cs"/>
          <w:b/>
          <w:bCs/>
          <w:sz w:val="24"/>
          <w:szCs w:val="24"/>
          <w:rtl/>
        </w:rPr>
        <w:t xml:space="preserve"> بهداشت </w:t>
      </w:r>
      <w:r w:rsidR="00742CF8" w:rsidRPr="00EC5E89">
        <w:rPr>
          <w:rFonts w:cs="B Yagut" w:hint="cs"/>
          <w:b/>
          <w:bCs/>
          <w:sz w:val="24"/>
          <w:szCs w:val="24"/>
          <w:rtl/>
        </w:rPr>
        <w:t>، منطقه ( شهري ، روستايي )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 ثبت مي شود .</w:t>
      </w:r>
      <w:r w:rsidR="00A06866">
        <w:rPr>
          <w:rFonts w:cs="B Yagut" w:hint="cs"/>
          <w:b/>
          <w:bCs/>
          <w:sz w:val="24"/>
          <w:szCs w:val="24"/>
          <w:rtl/>
        </w:rPr>
        <w:t xml:space="preserve"> </w:t>
      </w:r>
    </w:p>
    <w:p w:rsidR="00EB2646" w:rsidRDefault="00A06866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 xml:space="preserve">در انتهاي فرم جمعيت تحت پوشش برنامه ، نام و نام خانوادگي تكميل كننده فرم ، تاريخ و امضا ثبت       مي شود. </w:t>
      </w:r>
    </w:p>
    <w:p w:rsidR="00742CF8" w:rsidRPr="00EC5E89" w:rsidRDefault="00742CF8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742CF8" w:rsidRPr="00EC5E89" w:rsidRDefault="007237C2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/>
          <w:b/>
          <w:bCs/>
          <w:noProof/>
          <w:sz w:val="24"/>
          <w:szCs w:val="24"/>
          <w:rtl/>
        </w:rPr>
        <w:pict>
          <v:rect id="_x0000_s1028" style="position:absolute;left:0;text-align:left;margin-left:282pt;margin-top:-.05pt;width:162pt;height:34.05pt;z-index:251660288">
            <v:textbox style="mso-next-textbox:#_x0000_s1028"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مشخصات اصلي فرم </w:t>
                  </w:r>
                </w:p>
              </w:txbxContent>
            </v:textbox>
            <w10:wrap anchorx="page"/>
          </v:rect>
        </w:pict>
      </w:r>
    </w:p>
    <w:p w:rsidR="00742CF8" w:rsidRPr="00EC5E89" w:rsidRDefault="007237C2" w:rsidP="00314B7B">
      <w:pPr>
        <w:tabs>
          <w:tab w:val="left" w:pos="1541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/>
          <w:b/>
          <w:bCs/>
          <w:noProof/>
          <w:sz w:val="24"/>
          <w:szCs w:val="24"/>
          <w:rtl/>
        </w:rPr>
        <w:pict>
          <v:rect id="_x0000_s1029" style="position:absolute;left:0;text-align:left;margin-left:254.25pt;margin-top:13.65pt;width:189.75pt;height:34.05pt;z-index:251661312">
            <v:textbox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>نوع اختلال</w:t>
                  </w:r>
                </w:p>
              </w:txbxContent>
            </v:textbox>
            <w10:wrap anchorx="page"/>
          </v:rect>
        </w:pict>
      </w:r>
      <w:r w:rsidR="00314B7B" w:rsidRPr="00EC5E89">
        <w:rPr>
          <w:rFonts w:cs="B Yagut"/>
          <w:b/>
          <w:bCs/>
          <w:sz w:val="24"/>
          <w:szCs w:val="24"/>
          <w:rtl/>
        </w:rPr>
        <w:tab/>
      </w:r>
    </w:p>
    <w:p w:rsidR="00314B7B" w:rsidRPr="00EC5E89" w:rsidRDefault="00314B7B" w:rsidP="00314B7B">
      <w:pPr>
        <w:tabs>
          <w:tab w:val="left" w:pos="1541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7D1D52" w:rsidRPr="00EC5E89" w:rsidRDefault="007D1D52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EC5E89">
        <w:rPr>
          <w:rFonts w:cs="B Yagut" w:hint="cs"/>
          <w:b/>
          <w:bCs/>
          <w:sz w:val="24"/>
          <w:szCs w:val="24"/>
          <w:rtl/>
        </w:rPr>
        <w:t>اختلالات شديد رواني ، اختلالات خفيف رواني ، صرع ، عقب ماندگي ذهني ، ساير موارد</w:t>
      </w:r>
    </w:p>
    <w:p w:rsidR="00824314" w:rsidRDefault="007D1D52" w:rsidP="00807DBD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EC5E89">
        <w:rPr>
          <w:rFonts w:cs="B Yagut" w:hint="cs"/>
          <w:b/>
          <w:bCs/>
          <w:sz w:val="24"/>
          <w:szCs w:val="24"/>
          <w:rtl/>
        </w:rPr>
        <w:t xml:space="preserve">منظور از ساير موارد اختلالاتي است كه در طبقه بندي هيچيك از انواع ديگر اختلالات ذكر شده در فرم </w:t>
      </w:r>
      <w:r w:rsidR="0038335E">
        <w:rPr>
          <w:rFonts w:cs="B Yagut" w:hint="cs"/>
          <w:b/>
          <w:bCs/>
          <w:sz w:val="24"/>
          <w:szCs w:val="24"/>
          <w:rtl/>
        </w:rPr>
        <w:t xml:space="preserve">    </w:t>
      </w:r>
      <w:r w:rsidRPr="00EC5E89">
        <w:rPr>
          <w:rFonts w:cs="B Yagut" w:hint="cs"/>
          <w:b/>
          <w:bCs/>
          <w:sz w:val="24"/>
          <w:szCs w:val="24"/>
          <w:rtl/>
        </w:rPr>
        <w:t>نمي گنجند . بعنوان مثال اختلالات كودكان</w:t>
      </w:r>
      <w:r w:rsidR="0038335E">
        <w:rPr>
          <w:rFonts w:cs="B Yagut" w:hint="cs"/>
          <w:b/>
          <w:bCs/>
          <w:sz w:val="24"/>
          <w:szCs w:val="24"/>
          <w:rtl/>
        </w:rPr>
        <w:t xml:space="preserve">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 </w:t>
      </w:r>
      <w:r w:rsidR="00807DBD">
        <w:rPr>
          <w:rFonts w:cs="B Yagut" w:hint="cs"/>
          <w:b/>
          <w:bCs/>
          <w:sz w:val="24"/>
          <w:szCs w:val="24"/>
          <w:rtl/>
        </w:rPr>
        <w:t>مانند شب ادراي ، لكنت زبان، ناخن جويدن ،</w:t>
      </w:r>
      <w:r w:rsidR="0038335E">
        <w:rPr>
          <w:rFonts w:cs="B Yagut" w:hint="cs"/>
          <w:b/>
          <w:bCs/>
          <w:sz w:val="24"/>
          <w:szCs w:val="24"/>
          <w:rtl/>
        </w:rPr>
        <w:t xml:space="preserve">بيش فعالي و ..... </w:t>
      </w:r>
      <w:r w:rsidRPr="00EC5E89">
        <w:rPr>
          <w:rFonts w:cs="B Yagut" w:hint="cs"/>
          <w:b/>
          <w:bCs/>
          <w:sz w:val="24"/>
          <w:szCs w:val="24"/>
          <w:rtl/>
        </w:rPr>
        <w:t>در ساير موارد قرار مي گيرند.</w:t>
      </w:r>
    </w:p>
    <w:p w:rsidR="00807DBD" w:rsidRDefault="00807DBD" w:rsidP="00807DBD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824314" w:rsidRDefault="007237C2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/>
          <w:b/>
          <w:bCs/>
          <w:noProof/>
          <w:sz w:val="24"/>
          <w:szCs w:val="24"/>
          <w:rtl/>
        </w:rPr>
        <w:pict>
          <v:rect id="_x0000_s1044" style="position:absolute;left:0;text-align:left;margin-left:354pt;margin-top:10.75pt;width:90pt;height:36.75pt;z-index:251674624">
            <v:textbox>
              <w:txbxContent>
                <w:p w:rsidR="002B5AF8" w:rsidRPr="00824314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824314">
                    <w:rPr>
                      <w:rFonts w:cs="B Titr" w:hint="cs"/>
                      <w:sz w:val="28"/>
                      <w:szCs w:val="28"/>
                      <w:rtl/>
                    </w:rPr>
                    <w:t>تحت درمان</w:t>
                  </w:r>
                </w:p>
              </w:txbxContent>
            </v:textbox>
            <w10:wrap anchorx="page"/>
          </v:rect>
        </w:pict>
      </w:r>
    </w:p>
    <w:p w:rsidR="00D01A60" w:rsidRDefault="00D01A60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824314" w:rsidRDefault="00824314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 xml:space="preserve">بيماري است كه </w:t>
      </w:r>
      <w:r w:rsidR="00FA5D58">
        <w:rPr>
          <w:rFonts w:cs="B Yagut" w:hint="cs"/>
          <w:b/>
          <w:bCs/>
          <w:sz w:val="24"/>
          <w:szCs w:val="24"/>
          <w:rtl/>
        </w:rPr>
        <w:t xml:space="preserve">بنا به تشخيص پزشك مربوطه ، تحت درمان دارويي ، غيردارويي يا هردو قرار ميگيرد </w:t>
      </w:r>
      <w:r>
        <w:rPr>
          <w:rFonts w:cs="B Yagut" w:hint="cs"/>
          <w:b/>
          <w:bCs/>
          <w:sz w:val="24"/>
          <w:szCs w:val="24"/>
          <w:rtl/>
        </w:rPr>
        <w:t>و در ستونها</w:t>
      </w:r>
      <w:r w:rsidR="004355D9">
        <w:rPr>
          <w:rFonts w:cs="B Yagut" w:hint="cs"/>
          <w:b/>
          <w:bCs/>
          <w:sz w:val="24"/>
          <w:szCs w:val="24"/>
          <w:rtl/>
        </w:rPr>
        <w:t>ي</w:t>
      </w:r>
      <w:r>
        <w:rPr>
          <w:rFonts w:cs="B Yagut" w:hint="cs"/>
          <w:b/>
          <w:bCs/>
          <w:sz w:val="24"/>
          <w:szCs w:val="24"/>
          <w:rtl/>
        </w:rPr>
        <w:t xml:space="preserve"> جديد ، عود يا تكراري ثبت مي شود . </w:t>
      </w:r>
    </w:p>
    <w:p w:rsidR="00824314" w:rsidRDefault="00824314" w:rsidP="00EB2646">
      <w:pPr>
        <w:pStyle w:val="ListParagraph"/>
        <w:numPr>
          <w:ilvl w:val="0"/>
          <w:numId w:val="14"/>
        </w:numPr>
        <w:tabs>
          <w:tab w:val="left" w:pos="2186"/>
        </w:tabs>
        <w:jc w:val="both"/>
        <w:rPr>
          <w:rFonts w:cs="B Yagut"/>
          <w:b/>
          <w:bCs/>
          <w:sz w:val="28"/>
          <w:szCs w:val="28"/>
        </w:rPr>
      </w:pPr>
      <w:r w:rsidRPr="00BC4C90">
        <w:rPr>
          <w:rFonts w:cs="B Yagut" w:hint="cs"/>
          <w:b/>
          <w:bCs/>
          <w:sz w:val="28"/>
          <w:szCs w:val="28"/>
          <w:rtl/>
        </w:rPr>
        <w:lastRenderedPageBreak/>
        <w:t xml:space="preserve">درمان </w:t>
      </w:r>
      <w:r w:rsidR="00BC4C90">
        <w:rPr>
          <w:rFonts w:cs="B Yagut" w:hint="cs"/>
          <w:b/>
          <w:bCs/>
          <w:sz w:val="28"/>
          <w:szCs w:val="28"/>
          <w:rtl/>
        </w:rPr>
        <w:t xml:space="preserve">= </w:t>
      </w:r>
      <w:r w:rsidRPr="00BC4C90">
        <w:rPr>
          <w:rFonts w:cs="B Yagut" w:hint="cs"/>
          <w:b/>
          <w:bCs/>
          <w:sz w:val="28"/>
          <w:szCs w:val="28"/>
          <w:rtl/>
        </w:rPr>
        <w:t xml:space="preserve"> درمان دارويي </w:t>
      </w:r>
      <w:r w:rsidR="002C0217">
        <w:rPr>
          <w:rFonts w:cs="B Yagut" w:hint="cs"/>
          <w:b/>
          <w:bCs/>
          <w:sz w:val="28"/>
          <w:szCs w:val="28"/>
          <w:rtl/>
        </w:rPr>
        <w:t>،</w:t>
      </w:r>
      <w:r w:rsidR="00BC4C90">
        <w:rPr>
          <w:rFonts w:cs="B Yagut" w:hint="cs"/>
          <w:b/>
          <w:bCs/>
          <w:sz w:val="28"/>
          <w:szCs w:val="28"/>
          <w:rtl/>
        </w:rPr>
        <w:t xml:space="preserve"> </w:t>
      </w:r>
      <w:r w:rsidRPr="00BC4C90">
        <w:rPr>
          <w:rFonts w:cs="B Yagut" w:hint="cs"/>
          <w:b/>
          <w:bCs/>
          <w:sz w:val="28"/>
          <w:szCs w:val="28"/>
          <w:rtl/>
        </w:rPr>
        <w:t xml:space="preserve">درمان غير دارويي </w:t>
      </w:r>
    </w:p>
    <w:p w:rsidR="00404B81" w:rsidRDefault="007237C2" w:rsidP="00824314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/>
          <w:b/>
          <w:bCs/>
          <w:noProof/>
          <w:sz w:val="24"/>
          <w:szCs w:val="24"/>
          <w:rtl/>
        </w:rPr>
        <w:pict>
          <v:rect id="_x0000_s1030" style="position:absolute;left:0;text-align:left;margin-left:387.75pt;margin-top:23.15pt;width:56.25pt;height:27pt;z-index:251662336">
            <v:textbox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>جديد</w:t>
                  </w:r>
                </w:p>
              </w:txbxContent>
            </v:textbox>
            <w10:wrap anchorx="page"/>
          </v:rect>
        </w:pict>
      </w:r>
    </w:p>
    <w:p w:rsidR="00404B81" w:rsidRDefault="00404B81" w:rsidP="00824314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D87FDE" w:rsidRPr="00EC5E89" w:rsidRDefault="00D87FDE" w:rsidP="00824314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E11816" w:rsidRDefault="00D87FDE" w:rsidP="00A63028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EC5E89">
        <w:rPr>
          <w:rFonts w:cs="B Yagut" w:hint="cs"/>
          <w:b/>
          <w:bCs/>
          <w:sz w:val="24"/>
          <w:szCs w:val="24"/>
          <w:rtl/>
        </w:rPr>
        <w:t xml:space="preserve">بيماري كه در ماه جاري براي اولين بار </w:t>
      </w:r>
      <w:r w:rsidR="0044357A" w:rsidRPr="00EC5E89">
        <w:rPr>
          <w:rFonts w:cs="B Yagut" w:hint="cs"/>
          <w:b/>
          <w:bCs/>
          <w:sz w:val="24"/>
          <w:szCs w:val="24"/>
          <w:rtl/>
        </w:rPr>
        <w:t xml:space="preserve">به منظور </w:t>
      </w:r>
      <w:r w:rsidR="008E04AC" w:rsidRPr="00EC5E89">
        <w:rPr>
          <w:rFonts w:cs="B Yagut" w:hint="cs"/>
          <w:b/>
          <w:bCs/>
          <w:sz w:val="24"/>
          <w:szCs w:val="24"/>
          <w:rtl/>
        </w:rPr>
        <w:t xml:space="preserve">دريافت خدمات </w:t>
      </w:r>
      <w:r w:rsidR="0044357A" w:rsidRPr="00EC5E89">
        <w:rPr>
          <w:rFonts w:cs="B Yagut" w:hint="cs"/>
          <w:b/>
          <w:bCs/>
          <w:sz w:val="24"/>
          <w:szCs w:val="24"/>
          <w:rtl/>
        </w:rPr>
        <w:t>درمان</w:t>
      </w:r>
      <w:r w:rsidR="008E04AC" w:rsidRPr="00EC5E89">
        <w:rPr>
          <w:rFonts w:cs="B Yagut" w:hint="cs"/>
          <w:b/>
          <w:bCs/>
          <w:sz w:val="24"/>
          <w:szCs w:val="24"/>
          <w:rtl/>
        </w:rPr>
        <w:t xml:space="preserve">ي </w:t>
      </w:r>
      <w:r w:rsidR="0044357A" w:rsidRPr="00EC5E89">
        <w:rPr>
          <w:rFonts w:cs="B Yagut" w:hint="cs"/>
          <w:b/>
          <w:bCs/>
          <w:sz w:val="24"/>
          <w:szCs w:val="24"/>
          <w:rtl/>
        </w:rPr>
        <w:t xml:space="preserve">مراجعه كرده است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. اين بيمار در </w:t>
      </w:r>
      <w:r w:rsidR="00E65A24" w:rsidRPr="00EC5E89">
        <w:rPr>
          <w:rFonts w:cs="B Yagut" w:hint="cs"/>
          <w:b/>
          <w:bCs/>
          <w:sz w:val="24"/>
          <w:szCs w:val="24"/>
          <w:rtl/>
        </w:rPr>
        <w:t>همان</w:t>
      </w:r>
      <w:r w:rsidR="00A63028" w:rsidRPr="00EC5E89">
        <w:rPr>
          <w:rFonts w:cs="B Yagut" w:hint="cs"/>
          <w:b/>
          <w:bCs/>
          <w:sz w:val="24"/>
          <w:szCs w:val="24"/>
          <w:rtl/>
        </w:rPr>
        <w:t xml:space="preserve"> ماه كه شناسايي</w:t>
      </w:r>
      <w:r w:rsidR="008161C2" w:rsidRPr="00EC5E89">
        <w:rPr>
          <w:rFonts w:cs="B Yagut" w:hint="cs"/>
          <w:b/>
          <w:bCs/>
          <w:sz w:val="24"/>
          <w:szCs w:val="24"/>
          <w:rtl/>
        </w:rPr>
        <w:t xml:space="preserve">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مي شود ، </w:t>
      </w:r>
      <w:r w:rsidR="0044357A" w:rsidRPr="00EC5E89">
        <w:rPr>
          <w:rFonts w:cs="B Yagut" w:hint="cs"/>
          <w:b/>
          <w:bCs/>
          <w:sz w:val="24"/>
          <w:szCs w:val="24"/>
          <w:rtl/>
        </w:rPr>
        <w:t xml:space="preserve">بيمار 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جديد محسوب مي شود </w:t>
      </w:r>
      <w:r w:rsidR="00E11816" w:rsidRPr="00EC5E89">
        <w:rPr>
          <w:rFonts w:cs="B Yagut" w:hint="cs"/>
          <w:b/>
          <w:bCs/>
          <w:sz w:val="24"/>
          <w:szCs w:val="24"/>
          <w:rtl/>
        </w:rPr>
        <w:t>. بيمار جديد در صورتي كه نياز به درمان داشته باشد از ماه دوم به بعد در قسمت تكراري ثبت مي شود .</w:t>
      </w:r>
    </w:p>
    <w:p w:rsidR="00824314" w:rsidRPr="00EB2646" w:rsidRDefault="00824314" w:rsidP="00EB2646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بيمار عقب مانده ذهني در همان ماه كه  شناسايي مي شود در ستون جديد ثبت مي گردد اما از ماههاي بعد در ستون تحت مراقبت قرار مي گيرد .</w:t>
      </w:r>
    </w:p>
    <w:p w:rsidR="00824314" w:rsidRPr="00EC5E89" w:rsidRDefault="007237C2" w:rsidP="00824314">
      <w:pPr>
        <w:pStyle w:val="ListParagraph"/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/>
          <w:b/>
          <w:bCs/>
          <w:noProof/>
          <w:color w:val="000000" w:themeColor="text1"/>
          <w:sz w:val="24"/>
          <w:szCs w:val="24"/>
          <w:rtl/>
        </w:rPr>
        <w:pict>
          <v:rect id="_x0000_s1045" style="position:absolute;left:0;text-align:left;margin-left:367.5pt;margin-top:9.15pt;width:77.25pt;height:25.35pt;z-index:251676672">
            <v:textbox>
              <w:txbxContent>
                <w:p w:rsidR="002B5AF8" w:rsidRPr="00EC5E89" w:rsidRDefault="002B5AF8" w:rsidP="00824314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>عود</w:t>
                  </w:r>
                </w:p>
              </w:txbxContent>
            </v:textbox>
            <w10:wrap anchorx="page"/>
          </v:rect>
        </w:pict>
      </w:r>
      <w:r w:rsidR="00824314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                                                         </w:t>
      </w:r>
    </w:p>
    <w:p w:rsidR="00824314" w:rsidRPr="00EC5E89" w:rsidRDefault="00824314" w:rsidP="00824314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D01A60" w:rsidRPr="00EB2646" w:rsidRDefault="00824314" w:rsidP="00EB2646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بيماري كه اختلال وي بهبود يافته است </w:t>
      </w:r>
      <w:r w:rsidR="0014789A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و بنا به تشخيص پزشك درمان او قطع شده است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اما علائم همان اختلال پس از مدتي مجددا ً بروز مي كند . به طوري كه اين بيمار نياز دارد كه جهت اين اختلال مجددا ً تحت درمان قرار گيرد . در آن ماه كه اختلال بيمار عود</w:t>
      </w:r>
      <w:r w:rsidR="0014789A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مي كند بيمار در ستون عود ثبت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مي شود اما از ماههاي ب</w:t>
      </w:r>
      <w:r w:rsidR="00EB2646">
        <w:rPr>
          <w:rFonts w:cs="B Yagut" w:hint="cs"/>
          <w:b/>
          <w:bCs/>
          <w:color w:val="000000" w:themeColor="text1"/>
          <w:sz w:val="24"/>
          <w:szCs w:val="24"/>
          <w:rtl/>
        </w:rPr>
        <w:t>عد در ستون تكراري ثبت مي گردد .</w:t>
      </w:r>
    </w:p>
    <w:p w:rsidR="00D87FDE" w:rsidRPr="00EC5E89" w:rsidRDefault="007237C2" w:rsidP="00E1181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/>
          <w:b/>
          <w:bCs/>
          <w:noProof/>
          <w:sz w:val="24"/>
          <w:szCs w:val="24"/>
          <w:rtl/>
        </w:rPr>
        <w:pict>
          <v:rect id="_x0000_s1031" style="position:absolute;left:0;text-align:left;margin-left:367.5pt;margin-top:.05pt;width:77.25pt;height:27pt;z-index:251663360">
            <v:textbox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>تكراري</w:t>
                  </w:r>
                </w:p>
              </w:txbxContent>
            </v:textbox>
            <w10:wrap anchorx="page"/>
          </v:rect>
        </w:pict>
      </w:r>
    </w:p>
    <w:p w:rsidR="00D87FDE" w:rsidRPr="00EC5E89" w:rsidRDefault="00D87FDE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EB2646" w:rsidRDefault="00226DA2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EC5E89">
        <w:rPr>
          <w:rFonts w:cs="B Yagut" w:hint="cs"/>
          <w:b/>
          <w:bCs/>
          <w:sz w:val="24"/>
          <w:szCs w:val="24"/>
          <w:rtl/>
        </w:rPr>
        <w:t xml:space="preserve">اين وضعيت مربوط به بيماري است كه طي ماه يا ماههاي قبل جهت درمان مراجعه داشته و تحت درمان  </w:t>
      </w:r>
      <w:r w:rsidR="00A63028" w:rsidRPr="00EC5E89">
        <w:rPr>
          <w:rFonts w:cs="B Yagut" w:hint="cs"/>
          <w:b/>
          <w:bCs/>
          <w:sz w:val="24"/>
          <w:szCs w:val="24"/>
          <w:rtl/>
        </w:rPr>
        <w:t>بوده</w:t>
      </w:r>
      <w:r w:rsidRPr="00EC5E89">
        <w:rPr>
          <w:rFonts w:cs="B Yagut" w:hint="cs"/>
          <w:b/>
          <w:bCs/>
          <w:sz w:val="24"/>
          <w:szCs w:val="24"/>
          <w:rtl/>
        </w:rPr>
        <w:t xml:space="preserve"> و بيمار جديد نيست . در مواردي كه پزشك بنا به صلاحديد </w:t>
      </w:r>
      <w:r w:rsidR="00B72035" w:rsidRPr="00EC5E89">
        <w:rPr>
          <w:rFonts w:cs="B Yagut" w:hint="cs"/>
          <w:b/>
          <w:bCs/>
          <w:sz w:val="24"/>
          <w:szCs w:val="24"/>
          <w:rtl/>
        </w:rPr>
        <w:t xml:space="preserve">، </w:t>
      </w:r>
      <w:r w:rsidRPr="00EC5E89">
        <w:rPr>
          <w:rFonts w:cs="B Yagut" w:hint="cs"/>
          <w:b/>
          <w:bCs/>
          <w:sz w:val="24"/>
          <w:szCs w:val="24"/>
          <w:rtl/>
        </w:rPr>
        <w:t>دارو را چند ماهه تجويز مي كند</w:t>
      </w:r>
      <w:r w:rsidR="00B72035" w:rsidRPr="00EC5E89">
        <w:rPr>
          <w:rFonts w:cs="B Yagut" w:hint="cs"/>
          <w:b/>
          <w:bCs/>
          <w:sz w:val="24"/>
          <w:szCs w:val="24"/>
          <w:rtl/>
        </w:rPr>
        <w:t xml:space="preserve"> با آنكه لزومي ندارد در طي آن چند ماه بيمار براي دريافت خدمات درماني مراجعه نمايد اما در اين ماهها در ستون تكراري ثبت مي شود و توسط بهورز يا كاردان مورد پيگيري قرار مي گيرد .</w:t>
      </w:r>
    </w:p>
    <w:p w:rsidR="00404B81" w:rsidRDefault="00404B81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404B81" w:rsidRDefault="007237C2" w:rsidP="00EB264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7237C2">
        <w:rPr>
          <w:rFonts w:cs="B Yagut"/>
          <w:b/>
          <w:bCs/>
          <w:noProof/>
          <w:color w:val="000000" w:themeColor="text1"/>
          <w:sz w:val="24"/>
          <w:szCs w:val="24"/>
          <w:rtl/>
        </w:rPr>
        <w:pict>
          <v:rect id="_x0000_s1032" style="position:absolute;left:0;text-align:left;margin-left:312.75pt;margin-top:6.85pt;width:109.5pt;height:30pt;z-index:251664384">
            <v:textbox style="mso-next-textbox:#_x0000_s1032"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>تحت مراقبت</w:t>
                  </w:r>
                </w:p>
              </w:txbxContent>
            </v:textbox>
            <w10:wrap anchorx="page"/>
          </v:rect>
        </w:pict>
      </w:r>
    </w:p>
    <w:p w:rsidR="00F030D5" w:rsidRDefault="00F030D5" w:rsidP="008B261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D87FDE" w:rsidRPr="00EC5E89" w:rsidRDefault="00D87FDE" w:rsidP="008B261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BF3344" w:rsidRPr="00EC5E89" w:rsidRDefault="00BF3344" w:rsidP="007B783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u w:val="single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u w:val="single"/>
          <w:rtl/>
        </w:rPr>
        <w:t>بيمار تحت مراقبت شامل گروههاي ذيل است :</w:t>
      </w:r>
    </w:p>
    <w:p w:rsidR="00BF3344" w:rsidRPr="00C038DC" w:rsidRDefault="00AF428F" w:rsidP="006674D6">
      <w:pPr>
        <w:pStyle w:val="ListParagraph"/>
        <w:numPr>
          <w:ilvl w:val="0"/>
          <w:numId w:val="3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sz w:val="24"/>
          <w:szCs w:val="24"/>
          <w:u w:val="single"/>
          <w:rtl/>
        </w:rPr>
        <w:t>بهبود نسبي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 : 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 xml:space="preserve">بيماري كه </w:t>
      </w:r>
      <w:r w:rsidR="00B329AD" w:rsidRPr="00C038DC">
        <w:rPr>
          <w:rFonts w:cs="B Yagut" w:hint="cs"/>
          <w:b/>
          <w:bCs/>
          <w:sz w:val="24"/>
          <w:szCs w:val="24"/>
          <w:rtl/>
        </w:rPr>
        <w:t xml:space="preserve">دوره درمان را كامل كرده و  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 xml:space="preserve">بهبود 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نسبي 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 xml:space="preserve">يافته است و </w:t>
      </w:r>
      <w:r w:rsidR="00B329AD" w:rsidRPr="00C038DC">
        <w:rPr>
          <w:rFonts w:cs="B Yagut" w:hint="cs"/>
          <w:b/>
          <w:bCs/>
          <w:sz w:val="24"/>
          <w:szCs w:val="24"/>
          <w:rtl/>
        </w:rPr>
        <w:t xml:space="preserve">طبق نظر پزشك </w:t>
      </w:r>
      <w:r w:rsidR="00B72035" w:rsidRPr="00C038DC">
        <w:rPr>
          <w:rFonts w:cs="B Yagut" w:hint="cs"/>
          <w:b/>
          <w:bCs/>
          <w:sz w:val="24"/>
          <w:szCs w:val="24"/>
          <w:rtl/>
        </w:rPr>
        <w:t>نياز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 xml:space="preserve">ي به </w:t>
      </w:r>
      <w:r w:rsidR="00113682" w:rsidRPr="00C038DC">
        <w:rPr>
          <w:rFonts w:cs="B Yagut" w:hint="cs"/>
          <w:b/>
          <w:bCs/>
          <w:sz w:val="24"/>
          <w:szCs w:val="24"/>
          <w:rtl/>
        </w:rPr>
        <w:t xml:space="preserve">ادامه </w:t>
      </w:r>
      <w:r w:rsidR="006674D6" w:rsidRPr="00C038DC">
        <w:rPr>
          <w:rFonts w:cs="B Yagut" w:hint="cs"/>
          <w:b/>
          <w:bCs/>
          <w:sz w:val="24"/>
          <w:szCs w:val="24"/>
          <w:rtl/>
        </w:rPr>
        <w:t>درمان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 xml:space="preserve"> ندارد اما به منظور </w:t>
      </w:r>
      <w:r w:rsidR="003F258F" w:rsidRPr="00C038DC">
        <w:rPr>
          <w:rFonts w:cs="B Yagut" w:hint="cs"/>
          <w:b/>
          <w:bCs/>
          <w:sz w:val="24"/>
          <w:szCs w:val="24"/>
          <w:rtl/>
        </w:rPr>
        <w:t>پيشگيري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 xml:space="preserve"> از عود بيماري در مدت تعيين شده توسط پزشك ، 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تا زمان بهبودي كامل 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>تحت مراقبت قرار مي گيرد .</w:t>
      </w:r>
    </w:p>
    <w:p w:rsidR="006D5580" w:rsidRPr="00C038DC" w:rsidRDefault="00AF428F" w:rsidP="006D00C1">
      <w:pPr>
        <w:pStyle w:val="ListParagraph"/>
        <w:numPr>
          <w:ilvl w:val="0"/>
          <w:numId w:val="3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sz w:val="24"/>
          <w:szCs w:val="24"/>
          <w:u w:val="single"/>
          <w:rtl/>
        </w:rPr>
        <w:t>عقب ماندگي ذهني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 : </w:t>
      </w:r>
      <w:r w:rsidR="00BF3344" w:rsidRPr="00C038DC">
        <w:rPr>
          <w:rFonts w:cs="B Yagut" w:hint="cs"/>
          <w:b/>
          <w:bCs/>
          <w:sz w:val="24"/>
          <w:szCs w:val="24"/>
          <w:rtl/>
        </w:rPr>
        <w:t xml:space="preserve">از آنجا كه بيمار مبتلا به عقب ماندگي ذهني هرگز بهبود نمي يابد لذا اين بيمار در آن ماه كه شناسايي مي شود بيمار جديد است اما از ماههاي بعد تحت </w:t>
      </w:r>
      <w:r w:rsidR="006D00C1" w:rsidRPr="00C038DC">
        <w:rPr>
          <w:rFonts w:cs="B Yagut" w:hint="cs"/>
          <w:b/>
          <w:bCs/>
          <w:sz w:val="24"/>
          <w:szCs w:val="24"/>
          <w:rtl/>
        </w:rPr>
        <w:t>مراقبت محسوب مي شود . منظور از مراقبت ، توجه به وضعي</w:t>
      </w:r>
      <w:r w:rsidR="00EB2646" w:rsidRPr="00C038DC">
        <w:rPr>
          <w:rFonts w:cs="B Yagut" w:hint="cs"/>
          <w:b/>
          <w:bCs/>
          <w:sz w:val="24"/>
          <w:szCs w:val="24"/>
          <w:rtl/>
        </w:rPr>
        <w:t>ت بيمار ، توجه به اختلالات توأم</w:t>
      </w:r>
      <w:r w:rsidR="006D00C1" w:rsidRPr="00C038DC">
        <w:rPr>
          <w:rFonts w:cs="B Yagut" w:hint="cs"/>
          <w:b/>
          <w:bCs/>
          <w:sz w:val="24"/>
          <w:szCs w:val="24"/>
          <w:rtl/>
        </w:rPr>
        <w:t xml:space="preserve"> و  ارائه آموزشهاي لازم به بيمار و خانواده اش است .</w:t>
      </w:r>
    </w:p>
    <w:p w:rsidR="00F030D5" w:rsidRPr="00C038DC" w:rsidRDefault="00AF428F" w:rsidP="00110AD7">
      <w:pPr>
        <w:pStyle w:val="ListParagraph"/>
        <w:numPr>
          <w:ilvl w:val="0"/>
          <w:numId w:val="3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sz w:val="24"/>
          <w:szCs w:val="24"/>
          <w:u w:val="single"/>
          <w:rtl/>
        </w:rPr>
        <w:t>امتناع از درمان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 : </w:t>
      </w:r>
      <w:r w:rsidR="00F030D5" w:rsidRPr="00C038DC">
        <w:rPr>
          <w:rFonts w:cs="B Yagut" w:hint="cs"/>
          <w:b/>
          <w:bCs/>
          <w:sz w:val="24"/>
          <w:szCs w:val="24"/>
          <w:rtl/>
        </w:rPr>
        <w:t>بيماري كه در يكي از سطوح مراقبتهاي بهداشتي اوليه اختلال او تشخيص داده شده و داراي پرونده مي باشد اما از مصرف دارو</w:t>
      </w:r>
      <w:r w:rsidR="00D53AF8" w:rsidRPr="00C038DC">
        <w:rPr>
          <w:rFonts w:cs="B Yagut" w:hint="cs"/>
          <w:b/>
          <w:bCs/>
          <w:sz w:val="24"/>
          <w:szCs w:val="24"/>
          <w:rtl/>
        </w:rPr>
        <w:t xml:space="preserve"> و مراجعه به پزشك </w:t>
      </w:r>
      <w:r w:rsidR="00F030D5" w:rsidRPr="00C038DC">
        <w:rPr>
          <w:rFonts w:cs="B Yagut" w:hint="cs"/>
          <w:b/>
          <w:bCs/>
          <w:sz w:val="24"/>
          <w:szCs w:val="24"/>
          <w:rtl/>
        </w:rPr>
        <w:t>امتناع مي كند .</w:t>
      </w:r>
      <w:r w:rsidR="00110AD7" w:rsidRPr="00C038DC">
        <w:rPr>
          <w:rFonts w:cs="B Yagut" w:hint="cs"/>
          <w:b/>
          <w:bCs/>
          <w:sz w:val="24"/>
          <w:szCs w:val="24"/>
          <w:rtl/>
        </w:rPr>
        <w:t xml:space="preserve"> براي اين بيمار خدمات درماني ارائه نمي شود اما خدمات پيگيري و آموزش به وي ارائه مي گردد . بيماري كه خدمات بهداشتي ( پيگيري ، آموزش ، مراقبت ) را دريافت مي كند جزء بيماران تحت مراقبت محسوب مي شود .</w:t>
      </w:r>
    </w:p>
    <w:p w:rsidR="006D5580" w:rsidRPr="00EC5E89" w:rsidRDefault="006D5580" w:rsidP="006D5580">
      <w:pPr>
        <w:pStyle w:val="ListParagraph"/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6D5580" w:rsidRDefault="006D5580" w:rsidP="00EB2646">
      <w:pPr>
        <w:pStyle w:val="ListParagraph"/>
        <w:numPr>
          <w:ilvl w:val="0"/>
          <w:numId w:val="8"/>
        </w:num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پزشك علاوه بر تعيين طول مدت مراقبت هريك از بيماران</w:t>
      </w:r>
      <w:r w:rsidR="00EB2646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،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بايد </w:t>
      </w:r>
      <w:r w:rsidR="00EB2646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تعداد دفعات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مراقبت آنان را نيز تعيين كند  يعني مشخص كند كه هر بيمار بايد براي چند ماه تحت مراقبت قرار گيرد و هر چند ماه يكبار پيگيري براي مراقبت وي انجام شود .</w:t>
      </w:r>
    </w:p>
    <w:p w:rsidR="00110AD7" w:rsidRDefault="00110AD7" w:rsidP="00110AD7">
      <w:pPr>
        <w:pStyle w:val="ListParagraph"/>
        <w:tabs>
          <w:tab w:val="left" w:pos="2186"/>
        </w:tabs>
        <w:ind w:left="1440"/>
        <w:jc w:val="both"/>
        <w:rPr>
          <w:rFonts w:cs="B Yagut"/>
          <w:b/>
          <w:bCs/>
          <w:color w:val="000000" w:themeColor="text1"/>
          <w:sz w:val="24"/>
          <w:szCs w:val="24"/>
        </w:rPr>
      </w:pPr>
    </w:p>
    <w:p w:rsidR="006D00C1" w:rsidRPr="00EC5E89" w:rsidRDefault="006D00C1" w:rsidP="006D5580">
      <w:pPr>
        <w:pStyle w:val="ListParagraph"/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</w:rPr>
      </w:pPr>
    </w:p>
    <w:p w:rsidR="00AF428F" w:rsidRPr="00C038DC" w:rsidRDefault="00AF428F" w:rsidP="006D5580">
      <w:pPr>
        <w:pStyle w:val="ListParagraph"/>
        <w:numPr>
          <w:ilvl w:val="0"/>
          <w:numId w:val="7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sz w:val="24"/>
          <w:szCs w:val="24"/>
          <w:rtl/>
        </w:rPr>
        <w:t>در موارد امتناع از درمان اگر براي بيماراني كه از درمان امتناع مي كنند خدمات پيگيري و آموزش از سوي بهورز و كاردان ارائه مي شود ، اين موارد در ستون تحت مراقبت قرار مي گيرند اما اگر هيچ خدمتي ( حتي پيگيري و آموزش ) براي آنان ارائه نمي شود بايد اين موارد را در ستون قطع پيگيري ثبت نمود .</w:t>
      </w:r>
    </w:p>
    <w:p w:rsidR="00F06425" w:rsidRPr="00C038DC" w:rsidRDefault="00F06425" w:rsidP="00F06425">
      <w:pPr>
        <w:pStyle w:val="ListParagraph"/>
        <w:tabs>
          <w:tab w:val="left" w:pos="2186"/>
        </w:tabs>
        <w:ind w:left="1440"/>
        <w:jc w:val="both"/>
        <w:rPr>
          <w:rFonts w:cs="B Yagut"/>
          <w:b/>
          <w:bCs/>
          <w:sz w:val="24"/>
          <w:szCs w:val="24"/>
        </w:rPr>
      </w:pPr>
    </w:p>
    <w:p w:rsidR="00110AD7" w:rsidRDefault="00AF428F" w:rsidP="00110AD7">
      <w:pPr>
        <w:pStyle w:val="ListParagraph"/>
        <w:numPr>
          <w:ilvl w:val="0"/>
          <w:numId w:val="7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sz w:val="24"/>
          <w:szCs w:val="24"/>
          <w:rtl/>
        </w:rPr>
        <w:t>پيگيري و آموزش به بيماران امتناع كننده از درمان بدين منظور ارائه مي شود كه آنان را به ادامه درمان و مراجعه به پزشك ترغيب نمايند .</w:t>
      </w:r>
    </w:p>
    <w:p w:rsidR="00C038DC" w:rsidRPr="00C038DC" w:rsidRDefault="007237C2" w:rsidP="00C038DC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7237C2">
        <w:rPr>
          <w:rFonts w:cs="B Yagut"/>
          <w:b/>
          <w:bCs/>
          <w:noProof/>
          <w:color w:val="000000" w:themeColor="text1"/>
          <w:sz w:val="24"/>
          <w:szCs w:val="24"/>
          <w:rtl/>
        </w:rPr>
        <w:pict>
          <v:rect id="_x0000_s1034" style="position:absolute;left:0;text-align:left;margin-left:327pt;margin-top:14.95pt;width:118.5pt;height:32.25pt;z-index:251666432">
            <v:textbox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>قطع پيگيري</w:t>
                  </w:r>
                </w:p>
              </w:txbxContent>
            </v:textbox>
            <w10:wrap anchorx="page"/>
          </v:rect>
        </w:pict>
      </w:r>
    </w:p>
    <w:p w:rsidR="002945ED" w:rsidRPr="00EC5E89" w:rsidRDefault="002945ED" w:rsidP="00314B7B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314B7B" w:rsidRPr="00EC5E89" w:rsidRDefault="00314B7B" w:rsidP="00314B7B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AE4C9C" w:rsidRPr="00C038DC" w:rsidRDefault="0022295A" w:rsidP="002B5AF8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چنانچه بيمار به </w:t>
      </w:r>
      <w:r w:rsidR="002945ED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هر دليل ( بهبود ، فوت ، مهاجرت و ... )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براي دريافت خدمات درماني مراجعه نكند و </w:t>
      </w:r>
      <w:r w:rsidR="002945ED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تحت درمان ، </w:t>
      </w:r>
      <w:r w:rsidR="00AE4C9C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مراقبت و پيگيري قرار</w:t>
      </w:r>
      <w:r w:rsidR="008161C2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AE4C9C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نگيرد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اين وضعيت قطع پيگيري محسوب مي شود 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و </w:t>
      </w:r>
      <w:r w:rsidR="002F2763" w:rsidRPr="00C038DC">
        <w:rPr>
          <w:rFonts w:cs="B Yagut" w:hint="cs"/>
          <w:b/>
          <w:bCs/>
          <w:sz w:val="24"/>
          <w:szCs w:val="24"/>
          <w:rtl/>
        </w:rPr>
        <w:t xml:space="preserve">اين بيمار در </w:t>
      </w:r>
      <w:r w:rsidR="002B5AF8" w:rsidRPr="00C038DC">
        <w:rPr>
          <w:rFonts w:cs="B Yagut" w:hint="cs"/>
          <w:b/>
          <w:bCs/>
          <w:sz w:val="24"/>
          <w:szCs w:val="24"/>
          <w:rtl/>
        </w:rPr>
        <w:t xml:space="preserve">آن </w:t>
      </w:r>
      <w:r w:rsidR="002F2763" w:rsidRPr="00C038DC">
        <w:rPr>
          <w:rFonts w:cs="B Yagut" w:hint="cs"/>
          <w:b/>
          <w:bCs/>
          <w:sz w:val="24"/>
          <w:szCs w:val="24"/>
          <w:rtl/>
        </w:rPr>
        <w:t xml:space="preserve"> ماه </w:t>
      </w:r>
      <w:r w:rsidR="002B5AF8" w:rsidRPr="00C038DC">
        <w:rPr>
          <w:rFonts w:cs="B Yagut" w:hint="cs"/>
          <w:b/>
          <w:bCs/>
          <w:sz w:val="24"/>
          <w:szCs w:val="24"/>
          <w:rtl/>
        </w:rPr>
        <w:t xml:space="preserve">كه قطع پيگيري براي او اتفاق افتاده است ( فقط براي يك ماه ) </w:t>
      </w:r>
      <w:r w:rsidR="002F2763" w:rsidRPr="00C038DC">
        <w:rPr>
          <w:rFonts w:cs="B Yagut" w:hint="cs"/>
          <w:b/>
          <w:bCs/>
          <w:sz w:val="24"/>
          <w:szCs w:val="24"/>
          <w:rtl/>
        </w:rPr>
        <w:t xml:space="preserve"> </w:t>
      </w:r>
      <w:r w:rsidR="00157CCB" w:rsidRPr="00C038DC">
        <w:rPr>
          <w:rFonts w:cs="B Yagut" w:hint="cs"/>
          <w:b/>
          <w:bCs/>
          <w:sz w:val="24"/>
          <w:szCs w:val="24"/>
          <w:rtl/>
        </w:rPr>
        <w:t xml:space="preserve">در ستون </w:t>
      </w:r>
      <w:r w:rsidR="00711216" w:rsidRPr="00C038DC">
        <w:rPr>
          <w:rFonts w:cs="B Yagut" w:hint="cs"/>
          <w:b/>
          <w:bCs/>
          <w:sz w:val="24"/>
          <w:szCs w:val="24"/>
          <w:rtl/>
        </w:rPr>
        <w:t xml:space="preserve"> قطع پيگيري ثبت </w:t>
      </w:r>
      <w:r w:rsidR="00157CCB" w:rsidRPr="00C038DC">
        <w:rPr>
          <w:rFonts w:cs="B Yagut" w:hint="cs"/>
          <w:b/>
          <w:bCs/>
          <w:sz w:val="24"/>
          <w:szCs w:val="24"/>
          <w:rtl/>
        </w:rPr>
        <w:t xml:space="preserve"> </w:t>
      </w:r>
      <w:r w:rsidR="00711216" w:rsidRPr="00C038DC">
        <w:rPr>
          <w:rFonts w:cs="B Yagut" w:hint="cs"/>
          <w:b/>
          <w:bCs/>
          <w:sz w:val="24"/>
          <w:szCs w:val="24"/>
          <w:rtl/>
        </w:rPr>
        <w:t>مي شود .</w:t>
      </w:r>
    </w:p>
    <w:p w:rsidR="00711216" w:rsidRPr="002B5AF8" w:rsidRDefault="00711216" w:rsidP="00C038DC">
      <w:pPr>
        <w:tabs>
          <w:tab w:val="left" w:pos="2186"/>
        </w:tabs>
        <w:jc w:val="both"/>
        <w:rPr>
          <w:rFonts w:cs="B Yagut"/>
          <w:b/>
          <w:bCs/>
          <w:color w:val="548DD4" w:themeColor="text2" w:themeTint="99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برخي مواقع پزشك بنا به صلاحديد دارو را چند ماهه براي بيمار تجويز مي كند </w:t>
      </w:r>
      <w:r w:rsidR="00182524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( </w:t>
      </w:r>
      <w:r w:rsidR="00722769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بر حسب</w:t>
      </w:r>
      <w:r w:rsidR="00182524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تجويز پزشك زمان مراجعه بعدي بيمار چند ماه بعد است )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در اينصورت نيازي نيست كه بيمار در اين چند ماه مراجعه داشته باشد لذا نبايد به عنوان قطع پيگيري تلقي شود . </w:t>
      </w:r>
      <w:r w:rsidR="0022295A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در چنين مواردي در طي اين ماهها بهورز</w:t>
      </w:r>
      <w:r w:rsidR="005B2B52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يا كاردان</w:t>
      </w:r>
      <w:r w:rsidR="0022295A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همچنان به پيگيري بيمار ادامه مي دهد </w:t>
      </w:r>
      <w:r w:rsidR="00C038DC">
        <w:rPr>
          <w:rFonts w:cs="B Yagut" w:hint="cs"/>
          <w:b/>
          <w:bCs/>
          <w:color w:val="000000" w:themeColor="text1"/>
          <w:sz w:val="24"/>
          <w:szCs w:val="24"/>
          <w:rtl/>
        </w:rPr>
        <w:t>.</w:t>
      </w:r>
    </w:p>
    <w:p w:rsidR="007B783C" w:rsidRPr="00824314" w:rsidRDefault="00711216" w:rsidP="00245A96">
      <w:p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824314">
        <w:rPr>
          <w:rFonts w:cs="B Yagut" w:hint="cs"/>
          <w:b/>
          <w:bCs/>
          <w:sz w:val="24"/>
          <w:szCs w:val="24"/>
          <w:rtl/>
        </w:rPr>
        <w:t xml:space="preserve">بيماري كه </w:t>
      </w:r>
      <w:r w:rsidR="00CE6DD5" w:rsidRPr="00824314">
        <w:rPr>
          <w:rFonts w:cs="B Yagut" w:hint="cs"/>
          <w:b/>
          <w:bCs/>
          <w:sz w:val="24"/>
          <w:szCs w:val="24"/>
          <w:rtl/>
        </w:rPr>
        <w:t xml:space="preserve">در وضعيت  قطع پيگيري بوده و </w:t>
      </w:r>
      <w:r w:rsidRPr="00824314">
        <w:rPr>
          <w:rFonts w:cs="B Yagut" w:hint="cs"/>
          <w:b/>
          <w:bCs/>
          <w:sz w:val="24"/>
          <w:szCs w:val="24"/>
          <w:rtl/>
        </w:rPr>
        <w:t xml:space="preserve"> در ستون ق</w:t>
      </w:r>
      <w:r w:rsidR="001E0ED6" w:rsidRPr="00824314">
        <w:rPr>
          <w:rFonts w:cs="B Yagut" w:hint="cs"/>
          <w:b/>
          <w:bCs/>
          <w:sz w:val="24"/>
          <w:szCs w:val="24"/>
          <w:rtl/>
        </w:rPr>
        <w:t xml:space="preserve">طع پيگيري ثبت </w:t>
      </w:r>
      <w:r w:rsidR="00CE6DD5" w:rsidRPr="00824314">
        <w:rPr>
          <w:rFonts w:cs="B Yagut" w:hint="cs"/>
          <w:b/>
          <w:bCs/>
          <w:sz w:val="24"/>
          <w:szCs w:val="24"/>
          <w:rtl/>
        </w:rPr>
        <w:t>شده است</w:t>
      </w:r>
      <w:r w:rsidR="001E0ED6" w:rsidRPr="00824314">
        <w:rPr>
          <w:rFonts w:cs="B Yagut" w:hint="cs"/>
          <w:b/>
          <w:bCs/>
          <w:sz w:val="24"/>
          <w:szCs w:val="24"/>
          <w:rtl/>
        </w:rPr>
        <w:t xml:space="preserve"> اگر مجدداً </w:t>
      </w:r>
      <w:r w:rsidR="00FA3DB3" w:rsidRPr="00824314">
        <w:rPr>
          <w:rFonts w:cs="B Yagut" w:hint="cs"/>
          <w:b/>
          <w:bCs/>
          <w:sz w:val="24"/>
          <w:szCs w:val="24"/>
          <w:rtl/>
        </w:rPr>
        <w:t xml:space="preserve">جهت دريافت خدمات درماني </w:t>
      </w:r>
      <w:r w:rsidR="00CE6DD5" w:rsidRPr="00824314">
        <w:rPr>
          <w:rFonts w:cs="B Yagut" w:hint="cs"/>
          <w:b/>
          <w:bCs/>
          <w:sz w:val="24"/>
          <w:szCs w:val="24"/>
          <w:rtl/>
        </w:rPr>
        <w:t>مراجعه كند</w:t>
      </w:r>
      <w:r w:rsidRPr="00824314">
        <w:rPr>
          <w:rFonts w:cs="B Yagut" w:hint="cs"/>
          <w:b/>
          <w:bCs/>
          <w:sz w:val="24"/>
          <w:szCs w:val="24"/>
          <w:rtl/>
        </w:rPr>
        <w:t xml:space="preserve"> در ستون تكراري ثبت مي شود </w:t>
      </w:r>
      <w:r w:rsidR="00245A96" w:rsidRPr="00824314">
        <w:rPr>
          <w:rFonts w:cs="B Yagut" w:hint="cs"/>
          <w:b/>
          <w:bCs/>
          <w:sz w:val="24"/>
          <w:szCs w:val="24"/>
          <w:rtl/>
        </w:rPr>
        <w:t xml:space="preserve">. </w:t>
      </w:r>
      <w:r w:rsidR="00156871" w:rsidRPr="00824314">
        <w:rPr>
          <w:rFonts w:cs="B Yagut" w:hint="cs"/>
          <w:b/>
          <w:bCs/>
          <w:sz w:val="24"/>
          <w:szCs w:val="24"/>
          <w:rtl/>
        </w:rPr>
        <w:t xml:space="preserve">بيماري كه قبل از قطع پيگيري ، جزء بيماران تحت مراقبت بوده است پس از </w:t>
      </w:r>
      <w:r w:rsidR="00CE6DD5" w:rsidRPr="00824314">
        <w:rPr>
          <w:rFonts w:cs="B Yagut" w:hint="cs"/>
          <w:b/>
          <w:bCs/>
          <w:sz w:val="24"/>
          <w:szCs w:val="24"/>
          <w:rtl/>
        </w:rPr>
        <w:t xml:space="preserve">پايان </w:t>
      </w:r>
      <w:r w:rsidR="00245A96" w:rsidRPr="00824314">
        <w:rPr>
          <w:rFonts w:cs="B Yagut" w:hint="cs"/>
          <w:b/>
          <w:bCs/>
          <w:sz w:val="24"/>
          <w:szCs w:val="24"/>
          <w:rtl/>
        </w:rPr>
        <w:t xml:space="preserve">دوره </w:t>
      </w:r>
      <w:r w:rsidR="00156871" w:rsidRPr="00824314">
        <w:rPr>
          <w:rFonts w:cs="B Yagut" w:hint="cs"/>
          <w:b/>
          <w:bCs/>
          <w:sz w:val="24"/>
          <w:szCs w:val="24"/>
          <w:rtl/>
        </w:rPr>
        <w:t xml:space="preserve"> قطع پيگيري </w:t>
      </w:r>
      <w:r w:rsidR="00CE6DD5" w:rsidRPr="00824314">
        <w:rPr>
          <w:rFonts w:cs="B Yagut" w:hint="cs"/>
          <w:b/>
          <w:bCs/>
          <w:sz w:val="24"/>
          <w:szCs w:val="24"/>
          <w:rtl/>
        </w:rPr>
        <w:t xml:space="preserve">، </w:t>
      </w:r>
      <w:r w:rsidR="00156871" w:rsidRPr="00824314">
        <w:rPr>
          <w:rFonts w:cs="B Yagut" w:hint="cs"/>
          <w:b/>
          <w:bCs/>
          <w:sz w:val="24"/>
          <w:szCs w:val="24"/>
          <w:rtl/>
        </w:rPr>
        <w:t>در ستون تحت مراقبت ثبت مي شود .</w:t>
      </w:r>
    </w:p>
    <w:p w:rsidR="002B5AF8" w:rsidRPr="00C038DC" w:rsidRDefault="00CF79A7" w:rsidP="00C038D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بيماري كه به دليل بهبود در ستون قطع پيگيري قرار گرفته است چنانچه بيماريش عود كند و مجدداً نياز به درمان پيدا كند در ستون عود ثبت مي شود .</w:t>
      </w:r>
    </w:p>
    <w:p w:rsidR="002B5AF8" w:rsidRDefault="002B5AF8" w:rsidP="00404B81">
      <w:pPr>
        <w:pStyle w:val="ListParagraph"/>
        <w:tabs>
          <w:tab w:val="left" w:pos="2186"/>
        </w:tabs>
        <w:ind w:left="840"/>
        <w:jc w:val="both"/>
        <w:rPr>
          <w:rFonts w:cs="B Yagut"/>
          <w:b/>
          <w:bCs/>
          <w:sz w:val="24"/>
          <w:szCs w:val="24"/>
          <w:rtl/>
        </w:rPr>
      </w:pPr>
    </w:p>
    <w:p w:rsidR="002B5AF8" w:rsidRPr="00404B81" w:rsidRDefault="002B5AF8" w:rsidP="00404B81">
      <w:pPr>
        <w:pStyle w:val="ListParagraph"/>
        <w:tabs>
          <w:tab w:val="left" w:pos="2186"/>
        </w:tabs>
        <w:ind w:left="840"/>
        <w:jc w:val="both"/>
        <w:rPr>
          <w:rFonts w:cs="B Yagut"/>
          <w:b/>
          <w:bCs/>
          <w:sz w:val="24"/>
          <w:szCs w:val="24"/>
          <w:rtl/>
        </w:rPr>
      </w:pPr>
    </w:p>
    <w:p w:rsidR="00EE51CB" w:rsidRPr="00C62F66" w:rsidRDefault="00EE51CB" w:rsidP="00EE51CB">
      <w:pPr>
        <w:pStyle w:val="ListParagraph"/>
        <w:tabs>
          <w:tab w:val="left" w:pos="2186"/>
        </w:tabs>
        <w:jc w:val="both"/>
        <w:rPr>
          <w:rFonts w:cs="B Titr"/>
          <w:b/>
          <w:bCs/>
          <w:sz w:val="28"/>
          <w:szCs w:val="28"/>
          <w:u w:val="single"/>
        </w:rPr>
      </w:pPr>
      <w:r w:rsidRPr="00C62F66">
        <w:rPr>
          <w:rFonts w:cs="B Titr" w:hint="cs"/>
          <w:b/>
          <w:bCs/>
          <w:sz w:val="28"/>
          <w:szCs w:val="28"/>
          <w:u w:val="single"/>
          <w:rtl/>
        </w:rPr>
        <w:t>دلايل قطع پيگيري :</w:t>
      </w:r>
    </w:p>
    <w:p w:rsidR="00EE51CB" w:rsidRPr="00C62F66" w:rsidRDefault="00EE51CB" w:rsidP="00EE51CB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</w:p>
    <w:p w:rsidR="007B324B" w:rsidRPr="00C62F66" w:rsidRDefault="00C038DC" w:rsidP="00C038DC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>
        <w:rPr>
          <w:rFonts w:cs="B Yagut" w:hint="cs"/>
          <w:b/>
          <w:bCs/>
          <w:sz w:val="24"/>
          <w:szCs w:val="24"/>
          <w:rtl/>
        </w:rPr>
        <w:t>1</w:t>
      </w:r>
      <w:r w:rsidR="00BF2CA7" w:rsidRPr="00C62F66">
        <w:rPr>
          <w:rFonts w:cs="B Yagut" w:hint="cs"/>
          <w:b/>
          <w:bCs/>
          <w:sz w:val="24"/>
          <w:szCs w:val="24"/>
          <w:rtl/>
        </w:rPr>
        <w:t xml:space="preserve"> </w:t>
      </w:r>
      <w:r w:rsidR="00BF2CA7" w:rsidRPr="00C62F66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BF2CA7" w:rsidRPr="00C62F66">
        <w:rPr>
          <w:rFonts w:cs="B Yagut" w:hint="cs"/>
          <w:b/>
          <w:bCs/>
          <w:sz w:val="24"/>
          <w:szCs w:val="24"/>
          <w:rtl/>
        </w:rPr>
        <w:t xml:space="preserve"> بهبود كامل : بيمار طبق تشخيص پزشك ديگر نياز به مراقبت ندارد و كاملا ً بهبود يافته است </w:t>
      </w:r>
      <w:r w:rsidR="00EE51CB" w:rsidRPr="00C62F66">
        <w:rPr>
          <w:rFonts w:cs="B Yagut" w:hint="cs"/>
          <w:b/>
          <w:bCs/>
          <w:sz w:val="24"/>
          <w:szCs w:val="24"/>
          <w:rtl/>
        </w:rPr>
        <w:t>. در آن ماه كه پزشك تشخيص بهبود كامل بيمار را اعلام مي كند بيمار در</w:t>
      </w:r>
      <w:r w:rsidR="008D51C0" w:rsidRPr="00C62F66">
        <w:rPr>
          <w:rFonts w:cs="B Yagut" w:hint="cs"/>
          <w:b/>
          <w:bCs/>
          <w:sz w:val="24"/>
          <w:szCs w:val="24"/>
          <w:rtl/>
        </w:rPr>
        <w:t xml:space="preserve"> ستون بهبود ثبت </w:t>
      </w:r>
      <w:r w:rsidR="00EE51CB" w:rsidRPr="00C62F66">
        <w:rPr>
          <w:rFonts w:cs="B Yagut" w:hint="cs"/>
          <w:b/>
          <w:bCs/>
          <w:sz w:val="24"/>
          <w:szCs w:val="24"/>
          <w:rtl/>
        </w:rPr>
        <w:t xml:space="preserve">مي </w:t>
      </w:r>
      <w:r w:rsidR="008D51C0" w:rsidRPr="00C62F66">
        <w:rPr>
          <w:rFonts w:cs="B Yagut" w:hint="cs"/>
          <w:b/>
          <w:bCs/>
          <w:sz w:val="24"/>
          <w:szCs w:val="24"/>
          <w:rtl/>
        </w:rPr>
        <w:t xml:space="preserve">شود </w:t>
      </w:r>
      <w:r w:rsidR="00463BC0" w:rsidRPr="00C62F66">
        <w:rPr>
          <w:rFonts w:cs="B Yagut" w:hint="cs"/>
          <w:b/>
          <w:bCs/>
          <w:sz w:val="24"/>
          <w:szCs w:val="24"/>
          <w:rtl/>
        </w:rPr>
        <w:t xml:space="preserve">و از ماه بعد از </w:t>
      </w:r>
      <w:r w:rsidR="00EE51CB" w:rsidRPr="00C62F66">
        <w:rPr>
          <w:rFonts w:cs="B Yagut" w:hint="cs"/>
          <w:b/>
          <w:bCs/>
          <w:sz w:val="24"/>
          <w:szCs w:val="24"/>
          <w:rtl/>
        </w:rPr>
        <w:t xml:space="preserve">نظام </w:t>
      </w:r>
      <w:r w:rsidR="00463BC0" w:rsidRPr="00C62F66">
        <w:rPr>
          <w:rFonts w:cs="B Yagut" w:hint="cs"/>
          <w:b/>
          <w:bCs/>
          <w:sz w:val="24"/>
          <w:szCs w:val="24"/>
          <w:rtl/>
        </w:rPr>
        <w:t xml:space="preserve"> ثبت </w:t>
      </w:r>
      <w:r w:rsidR="00EE51CB" w:rsidRPr="00C62F66">
        <w:rPr>
          <w:rFonts w:cs="B Yagut" w:hint="cs"/>
          <w:b/>
          <w:bCs/>
          <w:sz w:val="24"/>
          <w:szCs w:val="24"/>
          <w:rtl/>
        </w:rPr>
        <w:t xml:space="preserve">آمار </w:t>
      </w:r>
      <w:r w:rsidR="00463BC0" w:rsidRPr="00C62F66">
        <w:rPr>
          <w:rFonts w:cs="B Yagut" w:hint="cs"/>
          <w:b/>
          <w:bCs/>
          <w:sz w:val="24"/>
          <w:szCs w:val="24"/>
          <w:rtl/>
        </w:rPr>
        <w:t xml:space="preserve">حذف </w:t>
      </w:r>
      <w:r w:rsidR="00EE51CB" w:rsidRPr="00C62F66">
        <w:rPr>
          <w:rFonts w:cs="B Yagut" w:hint="cs"/>
          <w:b/>
          <w:bCs/>
          <w:sz w:val="24"/>
          <w:szCs w:val="24"/>
          <w:rtl/>
        </w:rPr>
        <w:t xml:space="preserve">مي </w:t>
      </w:r>
      <w:r w:rsidR="00463BC0" w:rsidRPr="00C62F66">
        <w:rPr>
          <w:rFonts w:cs="B Yagut" w:hint="cs"/>
          <w:b/>
          <w:bCs/>
          <w:sz w:val="24"/>
          <w:szCs w:val="24"/>
          <w:rtl/>
        </w:rPr>
        <w:t>گردد .</w:t>
      </w:r>
    </w:p>
    <w:p w:rsidR="001E0ED6" w:rsidRPr="00C038DC" w:rsidRDefault="001E0ED6" w:rsidP="00C038DC">
      <w:pPr>
        <w:pStyle w:val="ListParagraph"/>
        <w:numPr>
          <w:ilvl w:val="0"/>
          <w:numId w:val="17"/>
        </w:numPr>
        <w:tabs>
          <w:tab w:val="left" w:pos="804"/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sz w:val="24"/>
          <w:szCs w:val="24"/>
          <w:rtl/>
        </w:rPr>
        <w:t>فوت :   بيمار بعلت اختلال رواني ، بيماري جسماني و يا حوادث فوت  كرده باشد .</w:t>
      </w:r>
    </w:p>
    <w:p w:rsidR="00C038DC" w:rsidRDefault="00EE51CB" w:rsidP="00C038DC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C62F66">
        <w:rPr>
          <w:rFonts w:cs="B Yagut" w:hint="cs"/>
          <w:b/>
          <w:bCs/>
          <w:sz w:val="24"/>
          <w:szCs w:val="24"/>
          <w:rtl/>
        </w:rPr>
        <w:t>در آن ماه كه بيمار فوت مي كند در ستون فوت ثبت مي شود و از ماه بعد از نظام ثبت آمار حذف   مي گردد .</w:t>
      </w:r>
    </w:p>
    <w:p w:rsidR="00C038DC" w:rsidRDefault="00C038DC" w:rsidP="00C038DC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C038DC" w:rsidRDefault="00C038DC" w:rsidP="00C038DC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C038DC" w:rsidRDefault="00C038DC" w:rsidP="00C038DC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1E0ED6" w:rsidRPr="00C038DC" w:rsidRDefault="001E0ED6" w:rsidP="00C038DC">
      <w:pPr>
        <w:pStyle w:val="ListParagraph"/>
        <w:numPr>
          <w:ilvl w:val="0"/>
          <w:numId w:val="17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color w:val="000000" w:themeColor="text1"/>
          <w:sz w:val="24"/>
          <w:szCs w:val="24"/>
          <w:rtl/>
        </w:rPr>
        <w:lastRenderedPageBreak/>
        <w:t xml:space="preserve">ساير دلايل  : </w:t>
      </w:r>
      <w:r w:rsidR="00D53AF8" w:rsidRPr="00C038DC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432EAE" w:rsidRPr="00C038DC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D53AF8" w:rsidRPr="00C038DC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مهاجرت </w:t>
      </w:r>
    </w:p>
    <w:p w:rsidR="00ED2125" w:rsidRDefault="00EE51CB" w:rsidP="00D53AF8">
      <w:pPr>
        <w:pStyle w:val="ListParagraph"/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D53AF8">
        <w:rPr>
          <w:rFonts w:cs="B Yagut" w:hint="cs"/>
          <w:b/>
          <w:bCs/>
          <w:color w:val="000000" w:themeColor="text1"/>
          <w:sz w:val="24"/>
          <w:szCs w:val="24"/>
          <w:rtl/>
        </w:rPr>
        <w:t>م</w:t>
      </w:r>
      <w:r w:rsidR="00B5480E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هاجرت </w:t>
      </w:r>
      <w:r w:rsidR="00ED2125">
        <w:rPr>
          <w:rFonts w:cs="B Yagut" w:hint="cs"/>
          <w:b/>
          <w:bCs/>
          <w:color w:val="000000" w:themeColor="text1"/>
          <w:sz w:val="24"/>
          <w:szCs w:val="24"/>
          <w:rtl/>
        </w:rPr>
        <w:t>عبارت است از</w:t>
      </w:r>
      <w:r w:rsidR="00C038DC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اينكه </w:t>
      </w:r>
      <w:r w:rsidR="00ED2125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: </w:t>
      </w:r>
    </w:p>
    <w:p w:rsidR="00FB5D9B" w:rsidRPr="00EC5E89" w:rsidRDefault="00FB5D9B" w:rsidP="00D53AF8">
      <w:pPr>
        <w:pStyle w:val="ListParagraph"/>
        <w:tabs>
          <w:tab w:val="left" w:pos="2186"/>
        </w:tabs>
        <w:ind w:left="1080"/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محل سکونت بیمار تغییر </w:t>
      </w:r>
      <w:r w:rsidR="00B5480E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مي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کند و تحت پوشش مرکز بهداشتی درمانی و یا خانه بهداشت دیگری قرار </w:t>
      </w:r>
      <w:r w:rsidR="00B5480E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مي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گیرد </w:t>
      </w:r>
      <w:r w:rsidR="00766F29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در اينصورت </w:t>
      </w:r>
      <w:r w:rsidR="00B5480E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بايد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پرونده بهداشتی بیمار نیز به مرکز یا خانه بهداشت جدید منتقل شود، </w:t>
      </w:r>
      <w:r w:rsidR="00AA639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و</w:t>
      </w:r>
      <w:r w:rsidR="00766F29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به عنوان بیمار تکراری محسوب شود </w:t>
      </w:r>
      <w:r w:rsidR="006639D3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.</w:t>
      </w:r>
    </w:p>
    <w:p w:rsidR="00B903AE" w:rsidRPr="00B903AE" w:rsidRDefault="007237C2" w:rsidP="00B903AE">
      <w:pPr>
        <w:tabs>
          <w:tab w:val="left" w:pos="2186"/>
        </w:tabs>
        <w:jc w:val="both"/>
        <w:rPr>
          <w:rFonts w:cs="B Yagut"/>
          <w:b/>
          <w:bCs/>
          <w:color w:val="548DD4" w:themeColor="text2" w:themeTint="99"/>
          <w:sz w:val="24"/>
          <w:szCs w:val="24"/>
          <w:rtl/>
        </w:rPr>
      </w:pPr>
      <w:r>
        <w:rPr>
          <w:rFonts w:cs="B Yagut"/>
          <w:b/>
          <w:bCs/>
          <w:noProof/>
          <w:color w:val="548DD4" w:themeColor="text2" w:themeTint="99"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306.75pt;margin-top:21.2pt;width:108pt;height:42.2pt;z-index:251677696">
            <v:textbox>
              <w:txbxContent>
                <w:p w:rsidR="009A06A9" w:rsidRPr="00C038DC" w:rsidRDefault="00C038DC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C038DC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  </w:t>
                  </w:r>
                  <w:r w:rsidR="009A06A9" w:rsidRPr="00C038DC">
                    <w:rPr>
                      <w:rFonts w:cs="B Titr" w:hint="cs"/>
                      <w:sz w:val="28"/>
                      <w:szCs w:val="28"/>
                      <w:rtl/>
                    </w:rPr>
                    <w:t>بهبود</w:t>
                  </w:r>
                </w:p>
              </w:txbxContent>
            </v:textbox>
            <w10:wrap anchorx="page"/>
          </v:shape>
        </w:pict>
      </w:r>
    </w:p>
    <w:p w:rsidR="009A06A9" w:rsidRDefault="009A06A9" w:rsidP="00D53AF8">
      <w:pPr>
        <w:pStyle w:val="ListParagraph"/>
        <w:tabs>
          <w:tab w:val="left" w:pos="2186"/>
        </w:tabs>
        <w:ind w:left="1080"/>
        <w:jc w:val="both"/>
        <w:rPr>
          <w:rFonts w:cs="B Yagut"/>
          <w:b/>
          <w:bCs/>
          <w:color w:val="548DD4" w:themeColor="text2" w:themeTint="99"/>
          <w:sz w:val="24"/>
          <w:szCs w:val="24"/>
          <w:rtl/>
        </w:rPr>
      </w:pPr>
    </w:p>
    <w:p w:rsidR="009A06A9" w:rsidRPr="009A06A9" w:rsidRDefault="009A06A9" w:rsidP="00D53AF8">
      <w:pPr>
        <w:pStyle w:val="ListParagraph"/>
        <w:tabs>
          <w:tab w:val="left" w:pos="2186"/>
        </w:tabs>
        <w:ind w:left="1080"/>
        <w:jc w:val="both"/>
        <w:rPr>
          <w:rFonts w:cs="B Yagut"/>
          <w:b/>
          <w:bCs/>
          <w:color w:val="548DD4" w:themeColor="text2" w:themeTint="99"/>
          <w:sz w:val="24"/>
          <w:szCs w:val="24"/>
        </w:rPr>
      </w:pPr>
    </w:p>
    <w:p w:rsidR="009A06A9" w:rsidRDefault="009A06A9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</w:p>
    <w:p w:rsidR="009A06A9" w:rsidRPr="00C038DC" w:rsidRDefault="009A06A9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038DC">
        <w:rPr>
          <w:rFonts w:cs="B Yagut" w:hint="cs"/>
          <w:b/>
          <w:bCs/>
          <w:sz w:val="24"/>
          <w:szCs w:val="24"/>
          <w:rtl/>
        </w:rPr>
        <w:t>بهبود :  شامل دو مرحله است :</w:t>
      </w:r>
    </w:p>
    <w:p w:rsidR="009A06A9" w:rsidRPr="00C038DC" w:rsidRDefault="009A06A9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C038DC">
        <w:rPr>
          <w:rFonts w:cs="B Yagut" w:hint="cs"/>
          <w:b/>
          <w:bCs/>
          <w:sz w:val="24"/>
          <w:szCs w:val="24"/>
          <w:rtl/>
        </w:rPr>
        <w:t xml:space="preserve">الف </w:t>
      </w:r>
      <w:r w:rsidRPr="00C038DC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 </w:t>
      </w:r>
      <w:r w:rsidRPr="00C038DC">
        <w:rPr>
          <w:rFonts w:cs="B Yagut" w:hint="cs"/>
          <w:b/>
          <w:bCs/>
          <w:sz w:val="24"/>
          <w:szCs w:val="24"/>
          <w:u w:val="single"/>
          <w:rtl/>
        </w:rPr>
        <w:t>بهبود نسبي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 : بيمار طبق تشخيص پزشك بهبود يافته و نياز به درمان ندارد . در اين مرحله بيمار بهبود يافته بايد در طي ماههاي تعيين شده توسط پزشك ، تا زمان بهبود كامل تحت مراقبت قرار گيرد و در ستون تحت مراقبت ثبت شود .</w:t>
      </w:r>
    </w:p>
    <w:p w:rsidR="00EB2646" w:rsidRPr="00C038DC" w:rsidRDefault="009A06A9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C038DC">
        <w:rPr>
          <w:rFonts w:cs="B Yagut" w:hint="cs"/>
          <w:b/>
          <w:bCs/>
          <w:sz w:val="24"/>
          <w:szCs w:val="24"/>
          <w:rtl/>
        </w:rPr>
        <w:t xml:space="preserve">ب </w:t>
      </w:r>
      <w:r w:rsidRPr="00C038DC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 </w:t>
      </w:r>
      <w:r w:rsidRPr="00C038DC">
        <w:rPr>
          <w:rFonts w:cs="B Yagut" w:hint="cs"/>
          <w:b/>
          <w:bCs/>
          <w:sz w:val="24"/>
          <w:szCs w:val="24"/>
          <w:u w:val="single"/>
          <w:rtl/>
        </w:rPr>
        <w:t>بهبود كامل</w:t>
      </w:r>
      <w:r w:rsidRPr="00C038DC">
        <w:rPr>
          <w:rFonts w:cs="B Yagut" w:hint="cs"/>
          <w:b/>
          <w:bCs/>
          <w:sz w:val="24"/>
          <w:szCs w:val="24"/>
          <w:rtl/>
        </w:rPr>
        <w:t xml:space="preserve"> : بيمار طبق تشخيص پزشك ديگر نياز به مراقبت ندارد و كاملا ً بهبود يافته      است . در آن ماه كه پزشك تشخيص بهبود كامل بيمار را اعلام مي كند بيمار در ستون بهبود ثبت مي شود و از ماه بعد از نظام  ثبت آمار حذف مي گردد .</w:t>
      </w:r>
    </w:p>
    <w:p w:rsidR="009A06A9" w:rsidRDefault="009A06A9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</w:p>
    <w:p w:rsidR="001A448A" w:rsidRDefault="001A448A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</w:p>
    <w:p w:rsidR="001A448A" w:rsidRDefault="001A448A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</w:p>
    <w:p w:rsidR="001A448A" w:rsidRPr="00C038DC" w:rsidRDefault="001A448A" w:rsidP="009A06A9">
      <w:pPr>
        <w:pStyle w:val="ListParagraph"/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</w:p>
    <w:p w:rsidR="00921123" w:rsidRPr="00EC5E89" w:rsidRDefault="007237C2" w:rsidP="00C52592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/>
          <w:b/>
          <w:bCs/>
          <w:noProof/>
          <w:color w:val="000000" w:themeColor="text1"/>
          <w:sz w:val="24"/>
          <w:szCs w:val="24"/>
          <w:rtl/>
        </w:rPr>
        <w:pict>
          <v:rect id="_x0000_s1035" style="position:absolute;left:0;text-align:left;margin-left:369pt;margin-top:10.85pt;width:71.25pt;height:30.75pt;z-index:251667456">
            <v:textbox style="mso-next-textbox:#_x0000_s1035"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>ارجاع</w:t>
                  </w:r>
                </w:p>
              </w:txbxContent>
            </v:textbox>
            <w10:wrap anchorx="page"/>
          </v:rect>
        </w:pict>
      </w:r>
    </w:p>
    <w:p w:rsidR="00921123" w:rsidRPr="00EC5E89" w:rsidRDefault="00921123" w:rsidP="008B261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157CCB" w:rsidRDefault="009D396A" w:rsidP="00EB2646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>عبارت است</w:t>
      </w:r>
      <w:r w:rsidR="00EB2646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از</w:t>
      </w: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وضعيت بيماري </w:t>
      </w:r>
      <w:r w:rsidR="008E5BB6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كه جهت دريافت خدمات تخصصي و يا</w:t>
      </w:r>
      <w:r w:rsidR="00EB2646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8E5BB6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جهت بستري شدن از مركز بهداشتي درماني به سطوح تخصصي</w:t>
      </w: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سوم يا چهارم </w:t>
      </w:r>
      <w:r w:rsidR="008E5BB6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ارجاع شده باشد</w:t>
      </w:r>
      <w:r w:rsidR="00157CCB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.</w:t>
      </w:r>
      <w:r w:rsidR="008E5BB6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>ارجاع  دو نوع است</w:t>
      </w:r>
      <w:r w:rsidR="00EB2646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شامل</w:t>
      </w: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EB2646">
        <w:rPr>
          <w:rFonts w:cs="B Yagut" w:hint="cs"/>
          <w:b/>
          <w:bCs/>
          <w:color w:val="000000" w:themeColor="text1"/>
          <w:sz w:val="24"/>
          <w:szCs w:val="24"/>
          <w:rtl/>
        </w:rPr>
        <w:t>:</w:t>
      </w:r>
    </w:p>
    <w:p w:rsidR="00EB2646" w:rsidRPr="00C038DC" w:rsidRDefault="009D396A" w:rsidP="00C038DC">
      <w:pPr>
        <w:pStyle w:val="ListParagraph"/>
        <w:numPr>
          <w:ilvl w:val="0"/>
          <w:numId w:val="18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C038DC">
        <w:rPr>
          <w:rFonts w:cs="B Yagut" w:hint="cs"/>
          <w:b/>
          <w:bCs/>
          <w:sz w:val="24"/>
          <w:szCs w:val="24"/>
          <w:rtl/>
        </w:rPr>
        <w:t xml:space="preserve"> ارجاع به مركز تخصصي  ( سطح تخصصي سوم ) جهت دريافت خدمات درماني تخصصي </w:t>
      </w:r>
    </w:p>
    <w:p w:rsidR="009D396A" w:rsidRPr="00C038DC" w:rsidRDefault="009D396A" w:rsidP="00C038DC">
      <w:pPr>
        <w:pStyle w:val="ListParagraph"/>
        <w:numPr>
          <w:ilvl w:val="0"/>
          <w:numId w:val="18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 w:rsidRPr="00C038DC">
        <w:rPr>
          <w:rFonts w:cs="B Yagut" w:hint="cs"/>
          <w:b/>
          <w:bCs/>
          <w:sz w:val="24"/>
          <w:szCs w:val="24"/>
          <w:rtl/>
        </w:rPr>
        <w:t>ارجاع براي بستري ( سطح تخصصي چهارم )</w:t>
      </w:r>
    </w:p>
    <w:p w:rsidR="00182524" w:rsidRDefault="008E5BB6" w:rsidP="00824314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AA639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بيمار در آن ماه كه به مركز تخصصي </w:t>
      </w:r>
      <w:r w:rsidR="00824314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سطح سوم يا سطح چهارم </w:t>
      </w:r>
      <w:r w:rsidR="00AA639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جهت درمان سرپايي يا بستري ارجاع </w:t>
      </w:r>
      <w:r w:rsidR="00573FAF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  </w:t>
      </w:r>
      <w:r w:rsidR="00AA639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مي ش</w:t>
      </w:r>
      <w:r w:rsidR="00157CCB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ود در </w:t>
      </w:r>
      <w:r w:rsidR="0043085A">
        <w:rPr>
          <w:rFonts w:cs="B Yagut" w:hint="cs"/>
          <w:b/>
          <w:bCs/>
          <w:color w:val="000000" w:themeColor="text1"/>
          <w:sz w:val="24"/>
          <w:szCs w:val="24"/>
          <w:rtl/>
        </w:rPr>
        <w:t>هر</w:t>
      </w:r>
      <w:r w:rsidR="00157CCB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دو ستون ثبت مي گردد : 1-  ستون ارجاع  2- </w:t>
      </w:r>
      <w:r w:rsidR="00AA639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ستون تكراري .</w:t>
      </w:r>
    </w:p>
    <w:p w:rsidR="0043085A" w:rsidRPr="00EC5E89" w:rsidRDefault="0043085A" w:rsidP="00824314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B903AE" w:rsidRDefault="00AA6398" w:rsidP="00C038D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در ماههاي بعد اين بيمار فقط در ستون تكراري ثبت مي شود .</w:t>
      </w:r>
    </w:p>
    <w:p w:rsidR="0043085A" w:rsidRDefault="0043085A" w:rsidP="00C038D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در هر ماه ، بيماراني كه به مركز تخصصي و يا بيمارستان ارجاع مي شوند از آمار بيماران آن ماه كسر    نمي شوند بلكه جزء آمار بيماران تكراري محسوب مي شوند . </w:t>
      </w:r>
    </w:p>
    <w:p w:rsidR="0043085A" w:rsidRPr="00EC5E89" w:rsidRDefault="007237C2" w:rsidP="00C038D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/>
          <w:b/>
          <w:bCs/>
          <w:noProof/>
          <w:color w:val="000000" w:themeColor="text1"/>
          <w:sz w:val="24"/>
          <w:szCs w:val="24"/>
          <w:rtl/>
        </w:rPr>
        <w:pict>
          <v:rect id="_x0000_s1036" style="position:absolute;left:0;text-align:left;margin-left:-11.25pt;margin-top:4.5pt;width:450.75pt;height:56.25pt;z-index:251668480">
            <v:textbox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بيماري كه جهت دريافت خدمات درماني به مراكز خصوصي مراجعه مي كند </w:t>
                  </w:r>
                  <w:r w:rsidR="009311B1">
                    <w:rPr>
                      <w:rFonts w:cs="B Titr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/>
          </v:rect>
        </w:pict>
      </w:r>
    </w:p>
    <w:p w:rsidR="00AA6398" w:rsidRPr="00EC5E89" w:rsidRDefault="00AA6398" w:rsidP="00AA6398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C079DC" w:rsidRPr="00EC5E89" w:rsidRDefault="00C079DC" w:rsidP="00EC5E89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530D11" w:rsidRDefault="00B44D5E" w:rsidP="00A72207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برخي از بيماران ، تحت درمان در مراكز خصوصي هستند . در مورد اين بيماران نيز به شرط آنكه بهورز يا كاردان از نوع بيماري </w:t>
      </w:r>
      <w:r w:rsidR="00A72207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آنها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اطمينان داشته باشد </w:t>
      </w:r>
      <w:r w:rsidR="00BF3344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، ضمن ثبت </w:t>
      </w:r>
      <w:r w:rsidR="00A72207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آنها </w:t>
      </w:r>
      <w:r w:rsidR="00BF3344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در فرم آمار ، بايد پيگيري هاي  لازم را انجام دهد ( از نظر اينكه بيمار داروهايش را به طور صحيح و مرتب مصرف كند ، در موعد مقرر به پزشك خود مراجعه كند و نيز از نظر ارائه آموزشهاي لازم به وي و خانواده اش )  و پس از اطمينان از تحت كنترل بودن بيماري و مصرف داروهاي تجويز شده براي وي ، در ماه اول بعنوان مورد جديد و در ماههاي بعد بعنوان مورد تكراري در فرم آمار ثبت شو</w:t>
      </w:r>
      <w:r w:rsidR="00EC5E89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د .</w:t>
      </w:r>
    </w:p>
    <w:p w:rsidR="00EB2646" w:rsidRDefault="007237C2" w:rsidP="00EC5E89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/>
          <w:b/>
          <w:bCs/>
          <w:noProof/>
          <w:color w:val="000000" w:themeColor="text1"/>
          <w:sz w:val="24"/>
          <w:szCs w:val="24"/>
          <w:rtl/>
        </w:rPr>
        <w:pict>
          <v:rect id="_x0000_s1038" style="position:absolute;left:0;text-align:left;margin-left:144.75pt;margin-top:11.65pt;width:313.5pt;height:44.85pt;z-index:251670528">
            <v:textbox>
              <w:txbxContent>
                <w:p w:rsidR="002B5AF8" w:rsidRPr="00EC5E89" w:rsidRDefault="002B5AF8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بيماري كه به دو اختلال توأم مبتلا است </w:t>
                  </w:r>
                </w:p>
              </w:txbxContent>
            </v:textbox>
            <w10:wrap anchorx="page"/>
          </v:rect>
        </w:pict>
      </w:r>
    </w:p>
    <w:p w:rsidR="00B8164C" w:rsidRPr="00EC5E89" w:rsidRDefault="00B8164C" w:rsidP="00EC5E89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2A408D" w:rsidRPr="00EC5E89" w:rsidRDefault="002A408D" w:rsidP="00B8164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AB7D48" w:rsidRPr="00EC5E89" w:rsidRDefault="00F73974" w:rsidP="00B77DEB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چنانچه فردي به دو نوع اختلال رواني مبتلا باشد هر دونوع اختلال </w:t>
      </w:r>
      <w:r w:rsidR="00573FAF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وي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در فرم ثبت مي شود و با گذاشتن علامت ستاره ( * ) بر روي اختلال دوم ، در پايين فرم توضيح لازم ذكر مي گردد . بعنوان مثال ممكن است يك بيمار هم به عقب ماندگي ذهني و هم به صرع به طور همزمان مبتلا باشد . همچنين </w:t>
      </w:r>
      <w:r w:rsidR="00CA7D3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بيمار مبتلا به عقب ماندگي ذهني </w:t>
      </w:r>
      <w:r w:rsidR="0083109C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احتمال دارد در كنار عقب ماندگي ذهني به يك اختلال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رواني ديگر </w:t>
      </w:r>
      <w:r w:rsidR="0083109C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( نظير اضطراب ، افسردگي ، وسواس و ....)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مب</w:t>
      </w:r>
      <w:r w:rsidR="00B77DEB">
        <w:rPr>
          <w:rFonts w:cs="B Yagut" w:hint="cs"/>
          <w:b/>
          <w:bCs/>
          <w:color w:val="000000" w:themeColor="text1"/>
          <w:sz w:val="24"/>
          <w:szCs w:val="24"/>
          <w:rtl/>
        </w:rPr>
        <w:t>ت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لا باشد .</w:t>
      </w:r>
      <w:r w:rsidR="0083109C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AB7D4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بنابراين بيماري كه به دو اختلال توأم مبتلاست در طي ماههايي كه اين اختلالات را دارد در دو ستون ( ستونهاي مربوط به هر دو اختلال ) ثبت مي شود. بيمار عقب مانده ذهني در بسياري از موارد به اختلال ديگري نيز مبتلاس</w:t>
      </w:r>
      <w:r w:rsidR="00AA6398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ت .</w:t>
      </w:r>
    </w:p>
    <w:p w:rsidR="00B903AE" w:rsidRDefault="00AA6398" w:rsidP="005D0086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بيماري كه به دو اختلال توأم مبتلاست براي </w:t>
      </w:r>
      <w:r w:rsidR="005E6232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ثبت 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هريك </w:t>
      </w:r>
      <w:r w:rsidR="005E6232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از اختلالاتش ، بر حسب وضعيتي كه دارد ، همان اصول ثبت موارد جديد ،</w:t>
      </w:r>
      <w:r w:rsidR="00573FAF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عود ، </w:t>
      </w:r>
      <w:r w:rsidR="005E6232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تكراري ، تحت مراقبت ، ارجاع و قطع پيگيري بايد رعايت شود.</w:t>
      </w:r>
    </w:p>
    <w:p w:rsidR="00EC5E89" w:rsidRPr="00EC5E89" w:rsidRDefault="007237C2" w:rsidP="008B261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>
        <w:rPr>
          <w:rFonts w:cs="B Yagut"/>
          <w:b/>
          <w:bCs/>
          <w:noProof/>
          <w:color w:val="000000" w:themeColor="text1"/>
          <w:sz w:val="24"/>
          <w:szCs w:val="24"/>
          <w:rtl/>
        </w:rPr>
        <w:lastRenderedPageBreak/>
        <w:pict>
          <v:rect id="_x0000_s1039" style="position:absolute;left:0;text-align:left;margin-left:-21.75pt;margin-top:3.15pt;width:473.25pt;height:42.5pt;z-index:251671552">
            <v:textbox>
              <w:txbxContent>
                <w:p w:rsidR="002B5AF8" w:rsidRPr="00EC5E89" w:rsidRDefault="002B5AF8" w:rsidP="00EC5E89">
                  <w:pPr>
                    <w:rPr>
                      <w:rFonts w:cs="B Titr"/>
                      <w:sz w:val="28"/>
                      <w:szCs w:val="28"/>
                    </w:rPr>
                  </w:pPr>
                  <w:r w:rsidRPr="00EC5E89">
                    <w:rPr>
                      <w:rFonts w:cs="B Titr" w:hint="cs"/>
                      <w:sz w:val="28"/>
                      <w:szCs w:val="28"/>
                      <w:rtl/>
                    </w:rPr>
                    <w:t xml:space="preserve">موارد مهم در تشخيص پزشك كه در نظام ثبت آمار تعيين كننده است </w:t>
                  </w:r>
                </w:p>
              </w:txbxContent>
            </v:textbox>
            <w10:wrap anchorx="page"/>
          </v:rect>
        </w:pict>
      </w:r>
    </w:p>
    <w:p w:rsidR="0083109C" w:rsidRPr="00EC5E89" w:rsidRDefault="0083109C" w:rsidP="008B261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2255C4" w:rsidRPr="00C62F66" w:rsidRDefault="002255C4" w:rsidP="008B261C">
      <w:pPr>
        <w:tabs>
          <w:tab w:val="left" w:pos="2186"/>
        </w:tabs>
        <w:jc w:val="both"/>
        <w:rPr>
          <w:rFonts w:cs="Times New Roman"/>
          <w:b/>
          <w:bCs/>
          <w:sz w:val="24"/>
          <w:szCs w:val="24"/>
          <w:rtl/>
        </w:rPr>
      </w:pPr>
      <w:r w:rsidRPr="00C62F66">
        <w:rPr>
          <w:rFonts w:cs="B Yagut" w:hint="cs"/>
          <w:b/>
          <w:bCs/>
          <w:sz w:val="24"/>
          <w:szCs w:val="24"/>
          <w:rtl/>
        </w:rPr>
        <w:t xml:space="preserve">موارد ذيل نكاتي هستند كه </w:t>
      </w:r>
      <w:r w:rsidR="001D6A2D">
        <w:rPr>
          <w:rFonts w:cs="B Yagut" w:hint="cs"/>
          <w:b/>
          <w:bCs/>
          <w:sz w:val="24"/>
          <w:szCs w:val="24"/>
          <w:rtl/>
        </w:rPr>
        <w:t xml:space="preserve">بايد توسط پزشك تعيين شوند و پس از تشخيص پزشك توسط بهورز يا كاردان </w:t>
      </w:r>
      <w:r w:rsidRPr="00C62F66">
        <w:rPr>
          <w:rFonts w:cs="B Yagut" w:hint="cs"/>
          <w:b/>
          <w:bCs/>
          <w:sz w:val="24"/>
          <w:szCs w:val="24"/>
          <w:rtl/>
        </w:rPr>
        <w:t xml:space="preserve">در فرم </w:t>
      </w:r>
      <w:r w:rsidR="001D6A2D">
        <w:rPr>
          <w:rFonts w:cs="B Yagut" w:hint="cs"/>
          <w:b/>
          <w:bCs/>
          <w:sz w:val="24"/>
          <w:szCs w:val="24"/>
          <w:rtl/>
        </w:rPr>
        <w:t>ماه</w:t>
      </w:r>
      <w:r w:rsidR="006815D5">
        <w:rPr>
          <w:rFonts w:cs="B Yagut" w:hint="cs"/>
          <w:b/>
          <w:bCs/>
          <w:sz w:val="24"/>
          <w:szCs w:val="24"/>
          <w:rtl/>
        </w:rPr>
        <w:t>ي</w:t>
      </w:r>
      <w:r w:rsidR="001D6A2D">
        <w:rPr>
          <w:rFonts w:cs="B Yagut" w:hint="cs"/>
          <w:b/>
          <w:bCs/>
          <w:sz w:val="24"/>
          <w:szCs w:val="24"/>
          <w:rtl/>
        </w:rPr>
        <w:t xml:space="preserve">انه اختلالات روانپزشكي </w:t>
      </w:r>
      <w:r w:rsidRPr="00C62F66">
        <w:rPr>
          <w:rFonts w:cs="B Yagut" w:hint="cs"/>
          <w:b/>
          <w:bCs/>
          <w:sz w:val="24"/>
          <w:szCs w:val="24"/>
          <w:rtl/>
        </w:rPr>
        <w:t>ثبت شوند .</w:t>
      </w:r>
      <w:r w:rsidR="00C76860" w:rsidRPr="00C62F66">
        <w:rPr>
          <w:rFonts w:cs="B Yagut" w:hint="cs"/>
          <w:b/>
          <w:bCs/>
          <w:sz w:val="24"/>
          <w:szCs w:val="24"/>
          <w:rtl/>
        </w:rPr>
        <w:t xml:space="preserve"> تشخيص</w:t>
      </w:r>
      <w:r w:rsidRPr="00C62F66">
        <w:rPr>
          <w:rFonts w:cs="B Yagut" w:hint="cs"/>
          <w:b/>
          <w:bCs/>
          <w:sz w:val="24"/>
          <w:szCs w:val="24"/>
          <w:rtl/>
        </w:rPr>
        <w:t xml:space="preserve"> ثبت اين موارد بدون نظر پزشك اعتبار ندارد :</w:t>
      </w:r>
    </w:p>
    <w:p w:rsidR="002255C4" w:rsidRDefault="002255C4" w:rsidP="002255C4">
      <w:pPr>
        <w:pStyle w:val="ListParagraph"/>
        <w:numPr>
          <w:ilvl w:val="0"/>
          <w:numId w:val="11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 w:rsidRPr="00C62F66">
        <w:rPr>
          <w:rFonts w:cs="B Yagut" w:hint="cs"/>
          <w:b/>
          <w:bCs/>
          <w:sz w:val="24"/>
          <w:szCs w:val="24"/>
          <w:rtl/>
        </w:rPr>
        <w:t xml:space="preserve"> نوع اختلال بيمار</w:t>
      </w:r>
    </w:p>
    <w:p w:rsidR="006815D5" w:rsidRPr="00C62F66" w:rsidRDefault="006815D5" w:rsidP="002255C4">
      <w:pPr>
        <w:pStyle w:val="ListParagraph"/>
        <w:numPr>
          <w:ilvl w:val="0"/>
          <w:numId w:val="11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>
        <w:rPr>
          <w:rFonts w:cs="B Yagut" w:hint="cs"/>
          <w:b/>
          <w:bCs/>
          <w:sz w:val="24"/>
          <w:szCs w:val="24"/>
          <w:rtl/>
        </w:rPr>
        <w:t>طول مدت درمان</w:t>
      </w:r>
    </w:p>
    <w:p w:rsidR="002255C4" w:rsidRPr="00C62F66" w:rsidRDefault="00B903AE" w:rsidP="002255C4">
      <w:pPr>
        <w:pStyle w:val="ListParagraph"/>
        <w:numPr>
          <w:ilvl w:val="0"/>
          <w:numId w:val="11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>
        <w:rPr>
          <w:rFonts w:cs="B Yagut" w:hint="cs"/>
          <w:b/>
          <w:bCs/>
          <w:sz w:val="24"/>
          <w:szCs w:val="24"/>
          <w:rtl/>
        </w:rPr>
        <w:t>زمان</w:t>
      </w:r>
      <w:r w:rsidR="002255C4" w:rsidRPr="00C62F66">
        <w:rPr>
          <w:rFonts w:cs="B Yagut" w:hint="cs"/>
          <w:b/>
          <w:bCs/>
          <w:sz w:val="24"/>
          <w:szCs w:val="24"/>
          <w:rtl/>
        </w:rPr>
        <w:t xml:space="preserve"> بهبود بيمار</w:t>
      </w:r>
    </w:p>
    <w:p w:rsidR="002255C4" w:rsidRDefault="006815D5" w:rsidP="002255C4">
      <w:pPr>
        <w:pStyle w:val="ListParagraph"/>
        <w:numPr>
          <w:ilvl w:val="0"/>
          <w:numId w:val="11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>
        <w:rPr>
          <w:rFonts w:cs="B Yagut" w:hint="cs"/>
          <w:b/>
          <w:bCs/>
          <w:sz w:val="24"/>
          <w:szCs w:val="24"/>
          <w:rtl/>
        </w:rPr>
        <w:t>زمان مراجعه بعدي بيمار تحت درمان</w:t>
      </w:r>
    </w:p>
    <w:p w:rsidR="006815D5" w:rsidRPr="00C62F66" w:rsidRDefault="006815D5" w:rsidP="002255C4">
      <w:pPr>
        <w:pStyle w:val="ListParagraph"/>
        <w:numPr>
          <w:ilvl w:val="0"/>
          <w:numId w:val="11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>
        <w:rPr>
          <w:rFonts w:cs="B Yagut" w:hint="cs"/>
          <w:b/>
          <w:bCs/>
          <w:sz w:val="24"/>
          <w:szCs w:val="24"/>
          <w:rtl/>
        </w:rPr>
        <w:t xml:space="preserve">مدت پيگيري </w:t>
      </w:r>
    </w:p>
    <w:p w:rsidR="0083109C" w:rsidRPr="00C62F66" w:rsidRDefault="006815D5" w:rsidP="002255C4">
      <w:pPr>
        <w:pStyle w:val="ListParagraph"/>
        <w:numPr>
          <w:ilvl w:val="0"/>
          <w:numId w:val="11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</w:rPr>
      </w:pPr>
      <w:r>
        <w:rPr>
          <w:rFonts w:cs="B Yagut" w:hint="cs"/>
          <w:b/>
          <w:bCs/>
          <w:sz w:val="24"/>
          <w:szCs w:val="24"/>
          <w:rtl/>
        </w:rPr>
        <w:t>مدت و دفعات مراقبت</w:t>
      </w:r>
    </w:p>
    <w:p w:rsidR="00C62F66" w:rsidRPr="00EB2646" w:rsidRDefault="006815D5" w:rsidP="006815D5">
      <w:pPr>
        <w:pStyle w:val="ListParagraph"/>
        <w:numPr>
          <w:ilvl w:val="0"/>
          <w:numId w:val="11"/>
        </w:numPr>
        <w:tabs>
          <w:tab w:val="left" w:pos="2186"/>
        </w:tabs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>زمان حذف بيمار از آمار</w:t>
      </w:r>
    </w:p>
    <w:p w:rsidR="003970D4" w:rsidRDefault="0083109C" w:rsidP="006815D5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>بهورز يا كاردان پس از شناسايي اوليه بيمار ، وي را به پزشك مركز بهداشتي درماني ارجاع مي دهند و پزشك اختلال بيمار را تشخيص داده و نوع اختلال را در فرم ارجاع ثبت مي كند . در اين مرحله بهورز يا كاردان مي توانند نوع اختلال بيمار را بر اساس تشخيص پزشك در فرم اختلالات روانپزشكي ثبت كنند . در واقع قبل از تشخيص پزشك</w:t>
      </w:r>
      <w:r w:rsidR="00AA2269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،</w:t>
      </w: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بهورز يا كاردان نبايد نوع اختلال را در  فرم </w:t>
      </w:r>
      <w:r w:rsidR="0097550B"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آمار </w:t>
      </w:r>
      <w:r w:rsidR="006815D5">
        <w:rPr>
          <w:rFonts w:cs="B Yagut" w:hint="cs"/>
          <w:b/>
          <w:bCs/>
          <w:color w:val="000000" w:themeColor="text1"/>
          <w:sz w:val="24"/>
          <w:szCs w:val="24"/>
          <w:rtl/>
        </w:rPr>
        <w:t>ثبت كنند .</w:t>
      </w:r>
    </w:p>
    <w:p w:rsidR="00B903AE" w:rsidRPr="00EC5E89" w:rsidRDefault="00B903AE" w:rsidP="006815D5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C76860" w:rsidRPr="00EC5E89" w:rsidRDefault="00C76860" w:rsidP="008B261C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</w:p>
    <w:p w:rsidR="0083109C" w:rsidRPr="00EC5E89" w:rsidRDefault="0083109C" w:rsidP="00C76860">
      <w:pPr>
        <w:tabs>
          <w:tab w:val="left" w:pos="2186"/>
        </w:tabs>
        <w:jc w:val="both"/>
        <w:rPr>
          <w:rFonts w:cs="B Yagut"/>
          <w:b/>
          <w:bCs/>
          <w:color w:val="000000" w:themeColor="text1"/>
          <w:sz w:val="24"/>
          <w:szCs w:val="24"/>
          <w:rtl/>
        </w:rPr>
      </w:pPr>
      <w:r w:rsidRPr="00EC5E89">
        <w:rPr>
          <w:rFonts w:cs="B Yagut" w:hint="cs"/>
          <w:b/>
          <w:bCs/>
          <w:color w:val="000000" w:themeColor="text1"/>
          <w:sz w:val="24"/>
          <w:szCs w:val="24"/>
          <w:rtl/>
        </w:rPr>
        <w:t xml:space="preserve"> </w:t>
      </w:r>
    </w:p>
    <w:sectPr w:rsidR="0083109C" w:rsidRPr="00EC5E89" w:rsidSect="00DA2A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Borders w:display="firstPage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269" w:rsidRDefault="00134269" w:rsidP="00DA2A11">
      <w:pPr>
        <w:spacing w:after="0" w:line="240" w:lineRule="auto"/>
      </w:pPr>
      <w:r>
        <w:separator/>
      </w:r>
    </w:p>
  </w:endnote>
  <w:endnote w:type="continuationSeparator" w:id="1">
    <w:p w:rsidR="00134269" w:rsidRDefault="00134269" w:rsidP="00DA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Yagut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8A" w:rsidRDefault="001A44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3969797"/>
      <w:docPartObj>
        <w:docPartGallery w:val="Page Numbers (Bottom of Page)"/>
        <w:docPartUnique/>
      </w:docPartObj>
    </w:sdtPr>
    <w:sdtContent>
      <w:p w:rsidR="001A448A" w:rsidRDefault="007237C2">
        <w:pPr>
          <w:pStyle w:val="Footer"/>
          <w:jc w:val="center"/>
        </w:pPr>
        <w:fldSimple w:instr=" PAGE   \* MERGEFORMAT ">
          <w:r w:rsidR="004D0192">
            <w:rPr>
              <w:noProof/>
              <w:rtl/>
            </w:rPr>
            <w:t>9</w:t>
          </w:r>
        </w:fldSimple>
      </w:p>
    </w:sdtContent>
  </w:sdt>
  <w:p w:rsidR="002B5AF8" w:rsidRDefault="002B5AF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8A" w:rsidRDefault="001A44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269" w:rsidRDefault="00134269" w:rsidP="00DA2A11">
      <w:pPr>
        <w:spacing w:after="0" w:line="240" w:lineRule="auto"/>
      </w:pPr>
      <w:r>
        <w:separator/>
      </w:r>
    </w:p>
  </w:footnote>
  <w:footnote w:type="continuationSeparator" w:id="1">
    <w:p w:rsidR="00134269" w:rsidRDefault="00134269" w:rsidP="00DA2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8A" w:rsidRDefault="001A448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8A" w:rsidRDefault="001A448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8A" w:rsidRDefault="001A448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10711"/>
    <w:multiLevelType w:val="hybridMultilevel"/>
    <w:tmpl w:val="6A268CD0"/>
    <w:lvl w:ilvl="0" w:tplc="1B04DD5A">
      <w:start w:val="2"/>
      <w:numFmt w:val="decimal"/>
      <w:lvlText w:val="%1-"/>
      <w:lvlJc w:val="left"/>
      <w:pPr>
        <w:ind w:left="11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">
    <w:nsid w:val="0CAB34A3"/>
    <w:multiLevelType w:val="hybridMultilevel"/>
    <w:tmpl w:val="00029116"/>
    <w:lvl w:ilvl="0" w:tplc="C3AE8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A57B2"/>
    <w:multiLevelType w:val="hybridMultilevel"/>
    <w:tmpl w:val="1C46200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A92807"/>
    <w:multiLevelType w:val="hybridMultilevel"/>
    <w:tmpl w:val="928ECC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D733B"/>
    <w:multiLevelType w:val="hybridMultilevel"/>
    <w:tmpl w:val="D71CE9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7F491B"/>
    <w:multiLevelType w:val="hybridMultilevel"/>
    <w:tmpl w:val="EBA6D544"/>
    <w:lvl w:ilvl="0" w:tplc="6C601AE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57723B"/>
    <w:multiLevelType w:val="hybridMultilevel"/>
    <w:tmpl w:val="27346D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AF327F"/>
    <w:multiLevelType w:val="hybridMultilevel"/>
    <w:tmpl w:val="045E0A66"/>
    <w:lvl w:ilvl="0" w:tplc="A5F40FF8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56A592D"/>
    <w:multiLevelType w:val="hybridMultilevel"/>
    <w:tmpl w:val="30520F9C"/>
    <w:lvl w:ilvl="0" w:tplc="13A89024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36C43493"/>
    <w:multiLevelType w:val="hybridMultilevel"/>
    <w:tmpl w:val="0FDA8EEA"/>
    <w:lvl w:ilvl="0" w:tplc="BB3EC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56816"/>
    <w:multiLevelType w:val="hybridMultilevel"/>
    <w:tmpl w:val="B46E65F6"/>
    <w:lvl w:ilvl="0" w:tplc="153E3800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5830A7"/>
    <w:multiLevelType w:val="hybridMultilevel"/>
    <w:tmpl w:val="68E0BC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43B1F3F"/>
    <w:multiLevelType w:val="hybridMultilevel"/>
    <w:tmpl w:val="B8BA3A34"/>
    <w:lvl w:ilvl="0" w:tplc="040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58CB2C33"/>
    <w:multiLevelType w:val="hybridMultilevel"/>
    <w:tmpl w:val="BE6E322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8A022B7"/>
    <w:multiLevelType w:val="hybridMultilevel"/>
    <w:tmpl w:val="6D780E38"/>
    <w:lvl w:ilvl="0" w:tplc="5D8429F8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0FC3C89"/>
    <w:multiLevelType w:val="hybridMultilevel"/>
    <w:tmpl w:val="DBCEF2C4"/>
    <w:lvl w:ilvl="0" w:tplc="14204C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576E19"/>
    <w:multiLevelType w:val="hybridMultilevel"/>
    <w:tmpl w:val="23889210"/>
    <w:lvl w:ilvl="0" w:tplc="942CFA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8A2332"/>
    <w:multiLevelType w:val="hybridMultilevel"/>
    <w:tmpl w:val="13A8763A"/>
    <w:lvl w:ilvl="0" w:tplc="575490EC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5"/>
  </w:num>
  <w:num w:numId="4">
    <w:abstractNumId w:val="16"/>
  </w:num>
  <w:num w:numId="5">
    <w:abstractNumId w:val="10"/>
  </w:num>
  <w:num w:numId="6">
    <w:abstractNumId w:val="2"/>
  </w:num>
  <w:num w:numId="7">
    <w:abstractNumId w:val="13"/>
  </w:num>
  <w:num w:numId="8">
    <w:abstractNumId w:val="11"/>
  </w:num>
  <w:num w:numId="9">
    <w:abstractNumId w:val="3"/>
  </w:num>
  <w:num w:numId="10">
    <w:abstractNumId w:val="6"/>
  </w:num>
  <w:num w:numId="11">
    <w:abstractNumId w:val="17"/>
  </w:num>
  <w:num w:numId="12">
    <w:abstractNumId w:val="7"/>
  </w:num>
  <w:num w:numId="13">
    <w:abstractNumId w:val="12"/>
  </w:num>
  <w:num w:numId="14">
    <w:abstractNumId w:val="4"/>
  </w:num>
  <w:num w:numId="15">
    <w:abstractNumId w:val="1"/>
  </w:num>
  <w:num w:numId="16">
    <w:abstractNumId w:val="5"/>
  </w:num>
  <w:num w:numId="17">
    <w:abstractNumId w:val="0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7296"/>
    <w:rsid w:val="00005AA1"/>
    <w:rsid w:val="000343DA"/>
    <w:rsid w:val="00035FA1"/>
    <w:rsid w:val="00040D90"/>
    <w:rsid w:val="00042CAE"/>
    <w:rsid w:val="000457F0"/>
    <w:rsid w:val="0008261C"/>
    <w:rsid w:val="00094BC9"/>
    <w:rsid w:val="000A3534"/>
    <w:rsid w:val="000A5A87"/>
    <w:rsid w:val="000B61A3"/>
    <w:rsid w:val="000C20DD"/>
    <w:rsid w:val="000E0314"/>
    <w:rsid w:val="000F29B1"/>
    <w:rsid w:val="000F4A13"/>
    <w:rsid w:val="000F5969"/>
    <w:rsid w:val="00106384"/>
    <w:rsid w:val="00110AD7"/>
    <w:rsid w:val="00111365"/>
    <w:rsid w:val="00113682"/>
    <w:rsid w:val="00121331"/>
    <w:rsid w:val="00134269"/>
    <w:rsid w:val="001356AC"/>
    <w:rsid w:val="0014789A"/>
    <w:rsid w:val="00156871"/>
    <w:rsid w:val="00157CCB"/>
    <w:rsid w:val="00175130"/>
    <w:rsid w:val="00181FE8"/>
    <w:rsid w:val="00182524"/>
    <w:rsid w:val="00183F57"/>
    <w:rsid w:val="001854D5"/>
    <w:rsid w:val="00190437"/>
    <w:rsid w:val="001A29C0"/>
    <w:rsid w:val="001A448A"/>
    <w:rsid w:val="001A550E"/>
    <w:rsid w:val="001A67A8"/>
    <w:rsid w:val="001B4367"/>
    <w:rsid w:val="001C22B1"/>
    <w:rsid w:val="001C25EF"/>
    <w:rsid w:val="001D5F14"/>
    <w:rsid w:val="001D6A2D"/>
    <w:rsid w:val="001E0ED6"/>
    <w:rsid w:val="001E49D1"/>
    <w:rsid w:val="001E55A5"/>
    <w:rsid w:val="001E63B6"/>
    <w:rsid w:val="001E63D9"/>
    <w:rsid w:val="001E731F"/>
    <w:rsid w:val="00215F31"/>
    <w:rsid w:val="0021775D"/>
    <w:rsid w:val="0022258D"/>
    <w:rsid w:val="0022295A"/>
    <w:rsid w:val="00224D94"/>
    <w:rsid w:val="002255C4"/>
    <w:rsid w:val="00226DA2"/>
    <w:rsid w:val="00231B95"/>
    <w:rsid w:val="00234E55"/>
    <w:rsid w:val="00245A96"/>
    <w:rsid w:val="002528B8"/>
    <w:rsid w:val="00260922"/>
    <w:rsid w:val="00290B7B"/>
    <w:rsid w:val="002945ED"/>
    <w:rsid w:val="002A408D"/>
    <w:rsid w:val="002B5AF8"/>
    <w:rsid w:val="002C0217"/>
    <w:rsid w:val="002C37F6"/>
    <w:rsid w:val="002C4D2D"/>
    <w:rsid w:val="002C6C18"/>
    <w:rsid w:val="002D1CF2"/>
    <w:rsid w:val="002D2849"/>
    <w:rsid w:val="002F2763"/>
    <w:rsid w:val="00313525"/>
    <w:rsid w:val="00314B7B"/>
    <w:rsid w:val="0031589B"/>
    <w:rsid w:val="00333D9E"/>
    <w:rsid w:val="00377989"/>
    <w:rsid w:val="0038335E"/>
    <w:rsid w:val="003970D4"/>
    <w:rsid w:val="003A0730"/>
    <w:rsid w:val="003A4246"/>
    <w:rsid w:val="003B07AD"/>
    <w:rsid w:val="003B1251"/>
    <w:rsid w:val="003B19EA"/>
    <w:rsid w:val="003C4CBD"/>
    <w:rsid w:val="003C77F4"/>
    <w:rsid w:val="003D59B6"/>
    <w:rsid w:val="003E43B2"/>
    <w:rsid w:val="003F258F"/>
    <w:rsid w:val="003F4D9D"/>
    <w:rsid w:val="003F7503"/>
    <w:rsid w:val="00404B81"/>
    <w:rsid w:val="00406753"/>
    <w:rsid w:val="0043085A"/>
    <w:rsid w:val="00432EAE"/>
    <w:rsid w:val="00433203"/>
    <w:rsid w:val="004355D9"/>
    <w:rsid w:val="00437481"/>
    <w:rsid w:val="0044357A"/>
    <w:rsid w:val="0045309E"/>
    <w:rsid w:val="00455179"/>
    <w:rsid w:val="004555DB"/>
    <w:rsid w:val="004628D7"/>
    <w:rsid w:val="0046331E"/>
    <w:rsid w:val="00463BC0"/>
    <w:rsid w:val="00466EA6"/>
    <w:rsid w:val="00470732"/>
    <w:rsid w:val="00494CE3"/>
    <w:rsid w:val="00495060"/>
    <w:rsid w:val="00496D7B"/>
    <w:rsid w:val="004A399E"/>
    <w:rsid w:val="004C68A3"/>
    <w:rsid w:val="004C726C"/>
    <w:rsid w:val="004D0192"/>
    <w:rsid w:val="004D5B57"/>
    <w:rsid w:val="004D78E9"/>
    <w:rsid w:val="00501917"/>
    <w:rsid w:val="00502395"/>
    <w:rsid w:val="0051011D"/>
    <w:rsid w:val="0052591A"/>
    <w:rsid w:val="00530D11"/>
    <w:rsid w:val="005321C9"/>
    <w:rsid w:val="00571C6E"/>
    <w:rsid w:val="00573FAF"/>
    <w:rsid w:val="005742FF"/>
    <w:rsid w:val="005754D6"/>
    <w:rsid w:val="00576690"/>
    <w:rsid w:val="00597F8E"/>
    <w:rsid w:val="005A6E61"/>
    <w:rsid w:val="005B1930"/>
    <w:rsid w:val="005B2B52"/>
    <w:rsid w:val="005B361B"/>
    <w:rsid w:val="005D0086"/>
    <w:rsid w:val="005E6232"/>
    <w:rsid w:val="005F2AAA"/>
    <w:rsid w:val="005F301E"/>
    <w:rsid w:val="005F7A89"/>
    <w:rsid w:val="0061360E"/>
    <w:rsid w:val="00637A01"/>
    <w:rsid w:val="00655E51"/>
    <w:rsid w:val="006639D3"/>
    <w:rsid w:val="006674D6"/>
    <w:rsid w:val="006716E7"/>
    <w:rsid w:val="006815D5"/>
    <w:rsid w:val="00693FFB"/>
    <w:rsid w:val="006B3717"/>
    <w:rsid w:val="006C38F9"/>
    <w:rsid w:val="006D00C1"/>
    <w:rsid w:val="006D5580"/>
    <w:rsid w:val="006D5794"/>
    <w:rsid w:val="006E356F"/>
    <w:rsid w:val="00704060"/>
    <w:rsid w:val="00711216"/>
    <w:rsid w:val="00722769"/>
    <w:rsid w:val="007237C2"/>
    <w:rsid w:val="00731FAF"/>
    <w:rsid w:val="00742CF8"/>
    <w:rsid w:val="00745717"/>
    <w:rsid w:val="00752FA4"/>
    <w:rsid w:val="00761C0E"/>
    <w:rsid w:val="00761D94"/>
    <w:rsid w:val="00765782"/>
    <w:rsid w:val="00766F29"/>
    <w:rsid w:val="0077560E"/>
    <w:rsid w:val="00790648"/>
    <w:rsid w:val="007B0B20"/>
    <w:rsid w:val="007B324B"/>
    <w:rsid w:val="007B783C"/>
    <w:rsid w:val="007B7CDF"/>
    <w:rsid w:val="007C5CAB"/>
    <w:rsid w:val="007D1D52"/>
    <w:rsid w:val="007E5363"/>
    <w:rsid w:val="007F6FB5"/>
    <w:rsid w:val="00803B4D"/>
    <w:rsid w:val="008056EC"/>
    <w:rsid w:val="00807DBD"/>
    <w:rsid w:val="008161C2"/>
    <w:rsid w:val="00824314"/>
    <w:rsid w:val="0083109C"/>
    <w:rsid w:val="00832C70"/>
    <w:rsid w:val="00841A7A"/>
    <w:rsid w:val="00850A25"/>
    <w:rsid w:val="0085198A"/>
    <w:rsid w:val="00852216"/>
    <w:rsid w:val="008553D5"/>
    <w:rsid w:val="00864F75"/>
    <w:rsid w:val="00882E27"/>
    <w:rsid w:val="008A1C97"/>
    <w:rsid w:val="008B261C"/>
    <w:rsid w:val="008B6EE9"/>
    <w:rsid w:val="008D4C6B"/>
    <w:rsid w:val="008D51C0"/>
    <w:rsid w:val="008E04AC"/>
    <w:rsid w:val="008E3402"/>
    <w:rsid w:val="008E4722"/>
    <w:rsid w:val="008E5BB6"/>
    <w:rsid w:val="008F0B56"/>
    <w:rsid w:val="00901200"/>
    <w:rsid w:val="00903020"/>
    <w:rsid w:val="0091629B"/>
    <w:rsid w:val="00921123"/>
    <w:rsid w:val="009311B1"/>
    <w:rsid w:val="00941183"/>
    <w:rsid w:val="00941583"/>
    <w:rsid w:val="009642BB"/>
    <w:rsid w:val="009656A5"/>
    <w:rsid w:val="00972CC5"/>
    <w:rsid w:val="00975506"/>
    <w:rsid w:val="0097550B"/>
    <w:rsid w:val="00985517"/>
    <w:rsid w:val="009A06A9"/>
    <w:rsid w:val="009B025A"/>
    <w:rsid w:val="009B40C9"/>
    <w:rsid w:val="009C25D9"/>
    <w:rsid w:val="009C632D"/>
    <w:rsid w:val="009D396A"/>
    <w:rsid w:val="009D3FA2"/>
    <w:rsid w:val="009D496D"/>
    <w:rsid w:val="009F2AE4"/>
    <w:rsid w:val="009F4E4F"/>
    <w:rsid w:val="009F7B7E"/>
    <w:rsid w:val="00A06866"/>
    <w:rsid w:val="00A16AC2"/>
    <w:rsid w:val="00A31946"/>
    <w:rsid w:val="00A45A34"/>
    <w:rsid w:val="00A6027B"/>
    <w:rsid w:val="00A63028"/>
    <w:rsid w:val="00A72207"/>
    <w:rsid w:val="00A7738E"/>
    <w:rsid w:val="00AA2269"/>
    <w:rsid w:val="00AA376D"/>
    <w:rsid w:val="00AA6398"/>
    <w:rsid w:val="00AB7D48"/>
    <w:rsid w:val="00AE26FA"/>
    <w:rsid w:val="00AE4C9C"/>
    <w:rsid w:val="00AE6200"/>
    <w:rsid w:val="00AF0865"/>
    <w:rsid w:val="00AF428F"/>
    <w:rsid w:val="00AF6F15"/>
    <w:rsid w:val="00B068B0"/>
    <w:rsid w:val="00B2294E"/>
    <w:rsid w:val="00B26D3B"/>
    <w:rsid w:val="00B30D9E"/>
    <w:rsid w:val="00B329AD"/>
    <w:rsid w:val="00B44D5E"/>
    <w:rsid w:val="00B5480E"/>
    <w:rsid w:val="00B54B5D"/>
    <w:rsid w:val="00B641D3"/>
    <w:rsid w:val="00B65A54"/>
    <w:rsid w:val="00B72035"/>
    <w:rsid w:val="00B77DEB"/>
    <w:rsid w:val="00B8164C"/>
    <w:rsid w:val="00B903AE"/>
    <w:rsid w:val="00B92B40"/>
    <w:rsid w:val="00B9511A"/>
    <w:rsid w:val="00BA242C"/>
    <w:rsid w:val="00BA2DCB"/>
    <w:rsid w:val="00BA667D"/>
    <w:rsid w:val="00BC4C90"/>
    <w:rsid w:val="00BF2CA7"/>
    <w:rsid w:val="00BF3344"/>
    <w:rsid w:val="00BF732A"/>
    <w:rsid w:val="00C038DC"/>
    <w:rsid w:val="00C07523"/>
    <w:rsid w:val="00C079DC"/>
    <w:rsid w:val="00C13F12"/>
    <w:rsid w:val="00C2688B"/>
    <w:rsid w:val="00C44FB6"/>
    <w:rsid w:val="00C52592"/>
    <w:rsid w:val="00C6278D"/>
    <w:rsid w:val="00C62F66"/>
    <w:rsid w:val="00C76860"/>
    <w:rsid w:val="00C85B65"/>
    <w:rsid w:val="00CA7D38"/>
    <w:rsid w:val="00CD236E"/>
    <w:rsid w:val="00CD60C8"/>
    <w:rsid w:val="00CD7DF2"/>
    <w:rsid w:val="00CE6DD5"/>
    <w:rsid w:val="00CF79A7"/>
    <w:rsid w:val="00D01A60"/>
    <w:rsid w:val="00D11F5E"/>
    <w:rsid w:val="00D16627"/>
    <w:rsid w:val="00D27296"/>
    <w:rsid w:val="00D53AF8"/>
    <w:rsid w:val="00D562E0"/>
    <w:rsid w:val="00D56D33"/>
    <w:rsid w:val="00D679FD"/>
    <w:rsid w:val="00D737C1"/>
    <w:rsid w:val="00D87FDE"/>
    <w:rsid w:val="00D92F9B"/>
    <w:rsid w:val="00DA2A11"/>
    <w:rsid w:val="00DD1090"/>
    <w:rsid w:val="00DD1995"/>
    <w:rsid w:val="00DE0905"/>
    <w:rsid w:val="00DE16A8"/>
    <w:rsid w:val="00DE2FA9"/>
    <w:rsid w:val="00DF60FD"/>
    <w:rsid w:val="00E11816"/>
    <w:rsid w:val="00E1701A"/>
    <w:rsid w:val="00E27844"/>
    <w:rsid w:val="00E36CBA"/>
    <w:rsid w:val="00E65A24"/>
    <w:rsid w:val="00E83699"/>
    <w:rsid w:val="00E86C46"/>
    <w:rsid w:val="00E96430"/>
    <w:rsid w:val="00E96BE2"/>
    <w:rsid w:val="00EA3688"/>
    <w:rsid w:val="00EB2646"/>
    <w:rsid w:val="00EC5E89"/>
    <w:rsid w:val="00ED057D"/>
    <w:rsid w:val="00ED1DA7"/>
    <w:rsid w:val="00ED2125"/>
    <w:rsid w:val="00ED4399"/>
    <w:rsid w:val="00ED4CA1"/>
    <w:rsid w:val="00EE0093"/>
    <w:rsid w:val="00EE51CB"/>
    <w:rsid w:val="00F030D5"/>
    <w:rsid w:val="00F06425"/>
    <w:rsid w:val="00F11CD9"/>
    <w:rsid w:val="00F270C4"/>
    <w:rsid w:val="00F73974"/>
    <w:rsid w:val="00F76D1B"/>
    <w:rsid w:val="00F84A35"/>
    <w:rsid w:val="00F97362"/>
    <w:rsid w:val="00FA18DF"/>
    <w:rsid w:val="00FA3DB3"/>
    <w:rsid w:val="00FA5D58"/>
    <w:rsid w:val="00FB5D9B"/>
    <w:rsid w:val="00FC6EC8"/>
    <w:rsid w:val="00FD047F"/>
    <w:rsid w:val="00FD319A"/>
    <w:rsid w:val="00FD4933"/>
    <w:rsid w:val="00FE1BCA"/>
    <w:rsid w:val="00FE4022"/>
    <w:rsid w:val="00FE6717"/>
    <w:rsid w:val="00FF0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5A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C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A2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2A11"/>
  </w:style>
  <w:style w:type="paragraph" w:styleId="Footer">
    <w:name w:val="footer"/>
    <w:basedOn w:val="Normal"/>
    <w:link w:val="FooterChar"/>
    <w:uiPriority w:val="99"/>
    <w:unhideWhenUsed/>
    <w:rsid w:val="00DA2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A11"/>
  </w:style>
  <w:style w:type="character" w:styleId="CommentReference">
    <w:name w:val="annotation reference"/>
    <w:basedOn w:val="DefaultParagraphFont"/>
    <w:uiPriority w:val="99"/>
    <w:semiHidden/>
    <w:unhideWhenUsed/>
    <w:rsid w:val="00FB5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D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D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D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D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D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9B2DB-CE09-449E-8C44-DB25319EC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1512</Words>
  <Characters>8625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10117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m-afsari</dc:creator>
  <cp:keywords/>
  <dc:description/>
  <cp:lastModifiedBy>anformatic</cp:lastModifiedBy>
  <cp:revision>2</cp:revision>
  <cp:lastPrinted>2010-12-14T10:14:00Z</cp:lastPrinted>
  <dcterms:created xsi:type="dcterms:W3CDTF">2013-09-08T13:01:00Z</dcterms:created>
  <dcterms:modified xsi:type="dcterms:W3CDTF">2013-09-08T13:01:00Z</dcterms:modified>
</cp:coreProperties>
</file>